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761" w:rsidRDefault="009D3761" w:rsidP="00C039AF">
      <w:pPr>
        <w:pStyle w:val="SVListapoziom1"/>
      </w:pPr>
    </w:p>
    <w:p w:rsidR="009D3761" w:rsidRDefault="009D3761" w:rsidP="00442D14"/>
    <w:sdt>
      <w:sdtPr>
        <w:rPr>
          <w:sz w:val="52"/>
          <w:szCs w:val="52"/>
        </w:rPr>
        <w:alias w:val="Tytuł"/>
        <w:tag w:val=""/>
        <w:id w:val="1435549357"/>
        <w:placeholder>
          <w:docPart w:val="BCE970C5043B421A82E970B5316E5D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9D3761" w:rsidRPr="0046453F" w:rsidRDefault="001A390B" w:rsidP="00375519">
          <w:pPr>
            <w:pStyle w:val="Tekstysystemowe"/>
            <w:rPr>
              <w:sz w:val="52"/>
              <w:szCs w:val="52"/>
            </w:rPr>
          </w:pPr>
          <w:proofErr w:type="spellStart"/>
          <w:r>
            <w:rPr>
              <w:sz w:val="52"/>
              <w:szCs w:val="52"/>
            </w:rPr>
            <w:t>SVCloud</w:t>
          </w:r>
          <w:proofErr w:type="spellEnd"/>
          <w:r>
            <w:rPr>
              <w:sz w:val="52"/>
              <w:szCs w:val="52"/>
            </w:rPr>
            <w:t xml:space="preserve"> Blacharnia</w:t>
          </w:r>
        </w:p>
      </w:sdtContent>
    </w:sdt>
    <w:sdt>
      <w:sdtPr>
        <w:rPr>
          <w:b/>
          <w:sz w:val="28"/>
          <w:szCs w:val="28"/>
        </w:rPr>
        <w:alias w:val="Temat"/>
        <w:tag w:val=""/>
        <w:id w:val="-75833901"/>
        <w:placeholder>
          <w:docPart w:val="C6F5E5FA55EB479895F321540966392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9D3761" w:rsidRPr="00D220A1" w:rsidRDefault="002F12AE" w:rsidP="00375519">
          <w:pPr>
            <w:pStyle w:val="Tekstysystemowe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Funkcjonalności od wersji 1.1</w:t>
          </w:r>
        </w:p>
      </w:sdtContent>
    </w:sdt>
    <w:p w:rsidR="009D3761" w:rsidRPr="00076728" w:rsidRDefault="009D3761" w:rsidP="00442D14">
      <w:pPr>
        <w:rPr>
          <w:sz w:val="24"/>
          <w:szCs w:val="24"/>
        </w:rPr>
      </w:pPr>
    </w:p>
    <w:p w:rsidR="009D3761" w:rsidRDefault="009D3761" w:rsidP="00442D14"/>
    <w:p w:rsidR="009D3761" w:rsidRDefault="009D3761" w:rsidP="00442D14"/>
    <w:p w:rsidR="009D3761" w:rsidRDefault="009D3761" w:rsidP="00442D14"/>
    <w:p w:rsidR="009D3761" w:rsidRDefault="009D3761" w:rsidP="00442D14"/>
    <w:p w:rsidR="009D3761" w:rsidRDefault="009D3761" w:rsidP="00442D14"/>
    <w:p w:rsidR="009D3761" w:rsidRDefault="009D3761" w:rsidP="00442D14"/>
    <w:p w:rsidR="009D3761" w:rsidRDefault="009D3761" w:rsidP="00442D14"/>
    <w:p w:rsidR="009D3761" w:rsidRDefault="009D3761" w:rsidP="00442D14"/>
    <w:p w:rsidR="009D3761" w:rsidRDefault="009D3761" w:rsidP="00C45868">
      <w:pPr>
        <w:tabs>
          <w:tab w:val="left" w:pos="1421"/>
        </w:tabs>
      </w:pPr>
    </w:p>
    <w:p w:rsidR="009D3761" w:rsidRDefault="009D3761" w:rsidP="00442D14"/>
    <w:p w:rsidR="009D3761" w:rsidRDefault="009D3761" w:rsidP="00442D14"/>
    <w:p w:rsidR="009D3761" w:rsidRDefault="009D3761" w:rsidP="00442D14"/>
    <w:p w:rsidR="009D3761" w:rsidRDefault="009D3761" w:rsidP="00442D14"/>
    <w:p w:rsidR="00F113A7" w:rsidRDefault="00F113A7" w:rsidP="00442D14"/>
    <w:p w:rsidR="00F113A7" w:rsidRDefault="00F113A7" w:rsidP="00442D14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53"/>
        <w:gridCol w:w="1701"/>
      </w:tblGrid>
      <w:tr w:rsidR="009D3761" w:rsidRPr="0046453F" w:rsidTr="00F113A7">
        <w:trPr>
          <w:trHeight w:val="631"/>
          <w:jc w:val="right"/>
        </w:trPr>
        <w:tc>
          <w:tcPr>
            <w:tcW w:w="4253" w:type="dxa"/>
            <w:vAlign w:val="bottom"/>
          </w:tcPr>
          <w:p w:rsidR="009D3761" w:rsidRPr="0046453F" w:rsidRDefault="009D3761" w:rsidP="00F113A7">
            <w:pPr>
              <w:pStyle w:val="Tekstysystemowe"/>
            </w:pPr>
          </w:p>
        </w:tc>
        <w:tc>
          <w:tcPr>
            <w:tcW w:w="1701" w:type="dxa"/>
            <w:vAlign w:val="bottom"/>
          </w:tcPr>
          <w:p w:rsidR="009D3761" w:rsidRPr="0046453F" w:rsidRDefault="009D3761" w:rsidP="00F113A7">
            <w:pPr>
              <w:pStyle w:val="Tekstysystemowe"/>
            </w:pPr>
          </w:p>
        </w:tc>
      </w:tr>
      <w:tr w:rsidR="009D3761" w:rsidRPr="0046453F" w:rsidTr="00F113A7">
        <w:trPr>
          <w:jc w:val="right"/>
        </w:trPr>
        <w:tc>
          <w:tcPr>
            <w:tcW w:w="4253" w:type="dxa"/>
            <w:vAlign w:val="bottom"/>
          </w:tcPr>
          <w:p w:rsidR="009D3761" w:rsidRPr="0046453F" w:rsidRDefault="009D3761" w:rsidP="00F113A7">
            <w:pPr>
              <w:pStyle w:val="Tekstysystemowe"/>
            </w:pPr>
            <w:r w:rsidRPr="0046453F">
              <w:t xml:space="preserve">Data </w:t>
            </w:r>
            <w:r w:rsidR="00F113A7">
              <w:t>dokumentu</w:t>
            </w:r>
            <w:r w:rsidRPr="0046453F">
              <w:t>:</w:t>
            </w:r>
          </w:p>
        </w:tc>
        <w:tc>
          <w:tcPr>
            <w:tcW w:w="1701" w:type="dxa"/>
            <w:vAlign w:val="bottom"/>
          </w:tcPr>
          <w:p w:rsidR="009D3761" w:rsidRPr="0046453F" w:rsidRDefault="009D3761" w:rsidP="00F113A7">
            <w:pPr>
              <w:pStyle w:val="Tekstysystemowe"/>
            </w:pPr>
            <w:r w:rsidRPr="0046453F">
              <w:t>201</w:t>
            </w:r>
            <w:r w:rsidR="00375519">
              <w:t>7</w:t>
            </w:r>
            <w:r w:rsidRPr="0046453F">
              <w:t>-0</w:t>
            </w:r>
            <w:r w:rsidR="001A390B">
              <w:t>9-06</w:t>
            </w:r>
          </w:p>
        </w:tc>
      </w:tr>
    </w:tbl>
    <w:p w:rsidR="009D3761" w:rsidRDefault="009D3761" w:rsidP="00442D14"/>
    <w:p w:rsidR="00442D14" w:rsidRDefault="00442D14" w:rsidP="00442D14">
      <w:r>
        <w:br w:type="page"/>
      </w:r>
    </w:p>
    <w:sdt>
      <w:sdtPr>
        <w:rPr>
          <w:b w:val="0"/>
          <w:bCs w:val="0"/>
          <w:color w:val="auto"/>
          <w:spacing w:val="0"/>
          <w:sz w:val="20"/>
          <w:szCs w:val="20"/>
          <w:lang w:bidi="ar-SA"/>
        </w:rPr>
        <w:id w:val="196514239"/>
        <w:docPartObj>
          <w:docPartGallery w:val="Table of Contents"/>
          <w:docPartUnique/>
        </w:docPartObj>
      </w:sdtPr>
      <w:sdtEndPr/>
      <w:sdtContent>
        <w:p w:rsidR="00770332" w:rsidRPr="00C45868" w:rsidRDefault="00770332" w:rsidP="00A96329">
          <w:pPr>
            <w:pStyle w:val="Nagwekspisutreci"/>
          </w:pPr>
          <w:r>
            <w:t>Spis treści</w:t>
          </w:r>
        </w:p>
        <w:p w:rsidR="00FB07B8" w:rsidRDefault="00770332">
          <w:pPr>
            <w:pStyle w:val="Spistreci1"/>
            <w:rPr>
              <w:rFonts w:asciiTheme="minorHAnsi" w:eastAsiaTheme="minorEastAsia" w:hAnsiTheme="minorHAnsi"/>
              <w:b w:val="0"/>
              <w:bCs w:val="0"/>
              <w:caps w:val="0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228415" w:history="1">
            <w:r w:rsidR="00FB07B8" w:rsidRPr="00AB096E">
              <w:rPr>
                <w:rStyle w:val="Hipercze"/>
              </w:rPr>
              <w:t>1.</w:t>
            </w:r>
            <w:r w:rsidR="00FB07B8">
              <w:rPr>
                <w:rFonts w:asciiTheme="minorHAnsi" w:eastAsiaTheme="minorEastAsia" w:hAnsiTheme="minorHAnsi"/>
                <w:b w:val="0"/>
                <w:bCs w:val="0"/>
                <w:cap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SVCloud Blacharnia – aplikacja do zarządzania procesem likwidacji szkód w warsztacie blacharsko-lakierniczym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_Toc493228415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3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1"/>
            <w:rPr>
              <w:rFonts w:asciiTheme="minorHAnsi" w:eastAsiaTheme="minorEastAsia" w:hAnsiTheme="minorHAnsi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93228416" w:history="1">
            <w:r w:rsidR="00FB07B8" w:rsidRPr="00AB096E">
              <w:rPr>
                <w:rStyle w:val="Hipercze"/>
              </w:rPr>
              <w:t>2.</w:t>
            </w:r>
            <w:r w:rsidR="00FB07B8">
              <w:rPr>
                <w:rFonts w:asciiTheme="minorHAnsi" w:eastAsiaTheme="minorEastAsia" w:hAnsiTheme="minorHAnsi"/>
                <w:b w:val="0"/>
                <w:bCs w:val="0"/>
                <w:cap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Wersja 1.0 (4.08.2017)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_Toc493228416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4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17" w:history="1">
            <w:r w:rsidR="00FB07B8" w:rsidRPr="00AB096E">
              <w:rPr>
                <w:rStyle w:val="Hipercze"/>
              </w:rPr>
              <w:t>2.1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Autoryzacja SVCloud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_Toc493228417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4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18" w:history="1">
            <w:r w:rsidR="00FB07B8" w:rsidRPr="00AB096E">
              <w:rPr>
                <w:rStyle w:val="Hipercze"/>
              </w:rPr>
              <w:t>2.2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Konfiguracja klienta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_Toc493228418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4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19" w:history="1">
            <w:r w:rsidR="00FB07B8" w:rsidRPr="00AB096E">
              <w:rPr>
                <w:rStyle w:val="Hipercze"/>
              </w:rPr>
              <w:t>2.3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Serwer tożsamości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_Toc493228419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4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20" w:history="1">
            <w:r w:rsidR="00FB07B8" w:rsidRPr="00AB096E">
              <w:rPr>
                <w:rStyle w:val="Hipercze"/>
              </w:rPr>
              <w:t>2.4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Integracja z systemami zewnętrznymi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_Toc493228420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4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21" w:history="1">
            <w:r w:rsidR="00FB07B8" w:rsidRPr="00AB096E">
              <w:rPr>
                <w:rStyle w:val="Hipercze"/>
              </w:rPr>
              <w:t>2.5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BOK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_Toc493228421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4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22" w:history="1">
            <w:r w:rsidR="00FB07B8" w:rsidRPr="00AB096E">
              <w:rPr>
                <w:rStyle w:val="Hipercze"/>
              </w:rPr>
              <w:t>2.6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BOK Mobilny Doradca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_Toc493228422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5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23" w:history="1">
            <w:r w:rsidR="00FB07B8" w:rsidRPr="00AB096E">
              <w:rPr>
                <w:rStyle w:val="Hipercze"/>
              </w:rPr>
              <w:t>2.7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Warsztat Blacharsko-Lakierniczy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_Toc493228423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5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24" w:history="1">
            <w:r w:rsidR="00FB07B8" w:rsidRPr="00AB096E">
              <w:rPr>
                <w:rStyle w:val="Hipercze"/>
              </w:rPr>
              <w:t>2.8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Warsztat Blacharsko-Lakierniczy – Rejestrator Postępu Prac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_Toc493228424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5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25" w:history="1">
            <w:r w:rsidR="00FB07B8" w:rsidRPr="00AB096E">
              <w:rPr>
                <w:rStyle w:val="Hipercze"/>
              </w:rPr>
              <w:t>2.9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Myjnia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_Toc493228425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5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tabs>
              <w:tab w:val="left" w:pos="10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26" w:history="1">
            <w:r w:rsidR="00FB07B8" w:rsidRPr="00AB096E">
              <w:rPr>
                <w:rStyle w:val="Hipercze"/>
              </w:rPr>
              <w:t>2.10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Oględziny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_Toc493228426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5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tabs>
              <w:tab w:val="left" w:pos="100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27" w:history="1">
            <w:r w:rsidR="00FB07B8" w:rsidRPr="00AB096E">
              <w:rPr>
                <w:rStyle w:val="Hipercze"/>
              </w:rPr>
              <w:t>2.11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Właściciel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_Toc493228427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6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1"/>
            <w:rPr>
              <w:rFonts w:asciiTheme="minorHAnsi" w:eastAsiaTheme="minorEastAsia" w:hAnsiTheme="minorHAnsi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93228428" w:history="1">
            <w:r w:rsidR="00FB07B8" w:rsidRPr="00AB096E">
              <w:rPr>
                <w:rStyle w:val="Hipercze"/>
              </w:rPr>
              <w:t>3.</w:t>
            </w:r>
            <w:r w:rsidR="00FB07B8">
              <w:rPr>
                <w:rFonts w:asciiTheme="minorHAnsi" w:eastAsiaTheme="minorEastAsia" w:hAnsiTheme="minorHAnsi"/>
                <w:b w:val="0"/>
                <w:bCs w:val="0"/>
                <w:cap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Wersja 1.1 (15.09.2017)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_Toc493228428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7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29" w:history="1">
            <w:r w:rsidR="00FB07B8" w:rsidRPr="00AB096E">
              <w:rPr>
                <w:rStyle w:val="Hipercze"/>
              </w:rPr>
              <w:t>3.1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Warsztat blacharsko-lakierniczy – Mobilny mistrz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_Toc493228429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7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30" w:history="1">
            <w:r w:rsidR="00FB07B8" w:rsidRPr="00AB096E">
              <w:rPr>
                <w:rStyle w:val="Hipercze"/>
              </w:rPr>
              <w:t>3.2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Dokumenty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_Toc493228430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7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31" w:history="1">
            <w:r w:rsidR="00FB07B8" w:rsidRPr="00AB096E">
              <w:rPr>
                <w:rStyle w:val="Hipercze"/>
              </w:rPr>
              <w:t>3.3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Kalendarze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_Toc493228431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7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32" w:history="1">
            <w:r w:rsidR="00FB07B8" w:rsidRPr="00AB096E">
              <w:rPr>
                <w:rStyle w:val="Hipercze"/>
              </w:rPr>
              <w:t>3.4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Instrukcja w formie okien ze zdjęciami wywoływana w oknach programu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_Toc493228432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7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33" w:history="1">
            <w:r w:rsidR="00FB07B8" w:rsidRPr="00AB096E">
              <w:rPr>
                <w:rStyle w:val="Hipercze"/>
              </w:rPr>
              <w:t>3.5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Konfiguracja u klienta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_Toc493228433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7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34" w:history="1">
            <w:r w:rsidR="00FB07B8" w:rsidRPr="00AB096E">
              <w:rPr>
                <w:rStyle w:val="Hipercze"/>
              </w:rPr>
              <w:t>3.6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Ręczne planowanie czasochłonności prac blacharskich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_Toc493228434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7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35" w:history="1">
            <w:r w:rsidR="00FB07B8" w:rsidRPr="00AB096E">
              <w:rPr>
                <w:rStyle w:val="Hipercze"/>
              </w:rPr>
              <w:t>3.7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Tablice napraw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_Toc493228435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7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pl-PL"/>
            </w:rPr>
          </w:pPr>
          <w:hyperlink w:anchor="_Toc493228436" w:history="1">
            <w:r w:rsidR="00FB07B8" w:rsidRPr="00AB096E">
              <w:rPr>
                <w:rStyle w:val="Hipercze"/>
              </w:rPr>
              <w:t>3.8</w:t>
            </w:r>
            <w:r w:rsidR="00FB07B8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Zmiany w sposobie ewidencji MMT na pojazdach napraw blacharskich – BMS bazuje tylko na własnych specyfikacjach ale potrafi przechować specyfikację pobraną z DMS i oddać do założenia zlecenia w DMS.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_Toc493228436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8</w:t>
            </w:r>
            <w:r w:rsidR="00FB07B8">
              <w:rPr>
                <w:webHidden/>
              </w:rPr>
              <w:fldChar w:fldCharType="end"/>
            </w:r>
          </w:hyperlink>
        </w:p>
        <w:p w:rsidR="00FB07B8" w:rsidRDefault="00A1661F">
          <w:pPr>
            <w:pStyle w:val="Spistreci1"/>
            <w:rPr>
              <w:rFonts w:asciiTheme="minorHAnsi" w:eastAsiaTheme="minorEastAsia" w:hAnsiTheme="minorHAnsi"/>
              <w:b w:val="0"/>
              <w:bCs w:val="0"/>
              <w:caps w:val="0"/>
              <w:sz w:val="22"/>
              <w:szCs w:val="22"/>
              <w:lang w:eastAsia="pl-PL"/>
            </w:rPr>
          </w:pPr>
          <w:hyperlink w:anchor="_Toc493228437" w:history="1">
            <w:r w:rsidR="00FB07B8" w:rsidRPr="00AB096E">
              <w:rPr>
                <w:rStyle w:val="Hipercze"/>
              </w:rPr>
              <w:t>4.</w:t>
            </w:r>
            <w:r w:rsidR="00FB07B8">
              <w:rPr>
                <w:rFonts w:asciiTheme="minorHAnsi" w:eastAsiaTheme="minorEastAsia" w:hAnsiTheme="minorHAnsi"/>
                <w:b w:val="0"/>
                <w:bCs w:val="0"/>
                <w:caps w:val="0"/>
                <w:sz w:val="22"/>
                <w:szCs w:val="22"/>
                <w:lang w:eastAsia="pl-PL"/>
              </w:rPr>
              <w:tab/>
            </w:r>
            <w:r w:rsidR="00FB07B8" w:rsidRPr="00AB096E">
              <w:rPr>
                <w:rStyle w:val="Hipercze"/>
              </w:rPr>
              <w:t>Kolejne wersje</w:t>
            </w:r>
            <w:r w:rsidR="00FB07B8">
              <w:rPr>
                <w:webHidden/>
              </w:rPr>
              <w:tab/>
            </w:r>
            <w:r w:rsidR="00FB07B8">
              <w:rPr>
                <w:webHidden/>
              </w:rPr>
              <w:fldChar w:fldCharType="begin"/>
            </w:r>
            <w:r w:rsidR="00FB07B8">
              <w:rPr>
                <w:webHidden/>
              </w:rPr>
              <w:instrText xml:space="preserve"> PAGEREF _Toc493228437 \h </w:instrText>
            </w:r>
            <w:r w:rsidR="00FB07B8">
              <w:rPr>
                <w:webHidden/>
              </w:rPr>
            </w:r>
            <w:r w:rsidR="00FB07B8">
              <w:rPr>
                <w:webHidden/>
              </w:rPr>
              <w:fldChar w:fldCharType="separate"/>
            </w:r>
            <w:r w:rsidR="00FB07B8">
              <w:rPr>
                <w:webHidden/>
              </w:rPr>
              <w:t>9</w:t>
            </w:r>
            <w:r w:rsidR="00FB07B8">
              <w:rPr>
                <w:webHidden/>
              </w:rPr>
              <w:fldChar w:fldCharType="end"/>
            </w:r>
          </w:hyperlink>
        </w:p>
        <w:p w:rsidR="00770332" w:rsidRDefault="00770332">
          <w:r>
            <w:rPr>
              <w:b/>
              <w:bCs/>
            </w:rPr>
            <w:fldChar w:fldCharType="end"/>
          </w:r>
        </w:p>
      </w:sdtContent>
    </w:sdt>
    <w:p w:rsidR="001A390B" w:rsidRPr="001A390B" w:rsidRDefault="00486C72" w:rsidP="001A390B">
      <w:pPr>
        <w:jc w:val="left"/>
        <w:rPr>
          <w:b/>
          <w:bCs/>
          <w:caps/>
          <w:color w:val="FFFFFF" w:themeColor="background1"/>
          <w:spacing w:val="15"/>
          <w:sz w:val="22"/>
          <w:szCs w:val="22"/>
        </w:rPr>
      </w:pPr>
      <w:bookmarkStart w:id="0" w:name="_Toc375039707"/>
      <w:r>
        <w:br w:type="page"/>
      </w:r>
      <w:bookmarkEnd w:id="0"/>
    </w:p>
    <w:p w:rsidR="001A390B" w:rsidRPr="001A390B" w:rsidRDefault="001A390B" w:rsidP="001A390B">
      <w:pPr>
        <w:pStyle w:val="Nagwek1"/>
        <w:rPr>
          <w:rStyle w:val="SVobiekt"/>
          <w:b/>
          <w:sz w:val="24"/>
          <w:szCs w:val="24"/>
        </w:rPr>
      </w:pPr>
      <w:bookmarkStart w:id="1" w:name="_Toc493228415"/>
      <w:proofErr w:type="spellStart"/>
      <w:r w:rsidRPr="001A390B">
        <w:rPr>
          <w:rStyle w:val="SVobiekt"/>
          <w:b/>
          <w:sz w:val="24"/>
          <w:szCs w:val="24"/>
        </w:rPr>
        <w:lastRenderedPageBreak/>
        <w:t>SVCloud</w:t>
      </w:r>
      <w:proofErr w:type="spellEnd"/>
      <w:r w:rsidRPr="001A390B">
        <w:rPr>
          <w:rStyle w:val="SVobiekt"/>
          <w:b/>
          <w:sz w:val="24"/>
          <w:szCs w:val="24"/>
        </w:rPr>
        <w:t xml:space="preserve"> Blacharnia – aplikacja do zarządzania procesem likwidacji szkód w warsztacie blacharsko-lakierniczym</w:t>
      </w:r>
      <w:bookmarkEnd w:id="1"/>
    </w:p>
    <w:p w:rsidR="001A390B" w:rsidRPr="000916C5" w:rsidRDefault="001A390B" w:rsidP="001A390B">
      <w:pPr>
        <w:pStyle w:val="Trepodstawowa"/>
        <w:ind w:firstLine="708"/>
      </w:pPr>
      <w:proofErr w:type="spellStart"/>
      <w:r>
        <w:rPr>
          <w:rStyle w:val="SVobiekt"/>
        </w:rPr>
        <w:t>SVCloud</w:t>
      </w:r>
      <w:proofErr w:type="spellEnd"/>
      <w:r w:rsidRPr="000916C5">
        <w:rPr>
          <w:rStyle w:val="SVobiekt"/>
        </w:rPr>
        <w:t xml:space="preserve"> Blacharnia</w:t>
      </w:r>
      <w:r w:rsidRPr="000916C5">
        <w:t xml:space="preserve"> jest aplikacją służącą do ewidencji i kompleksowego zarządzania naprawami blacharsko-lakierniczymi.  Program stanowi ele</w:t>
      </w:r>
      <w:r>
        <w:t>ment platformy aplikacyjnej.</w:t>
      </w:r>
      <w:r w:rsidRPr="000916C5">
        <w:t xml:space="preserve"> W zależności od pola przeznaczenia są to aplikac</w:t>
      </w:r>
      <w:r>
        <w:t>je stacjonarne (komputer</w:t>
      </w:r>
      <w:r w:rsidRPr="000916C5">
        <w:t xml:space="preserve">) lub mobilne ( tablet/komórka ).  Zastosowane rozwiązania techniczne wspierają najnowsze standardy ergonomii oraz wydajności.  Jedną z właściwości tego typu jest automatyczna synchronizacja danych pomiędzy wszystkimi stanowiskami bez potrzeby jakiejkolwiek aktywności użytkownika. </w:t>
      </w:r>
    </w:p>
    <w:p w:rsidR="001A390B" w:rsidRDefault="001A390B" w:rsidP="001A390B">
      <w:pPr>
        <w:pStyle w:val="Trepodstawowa"/>
      </w:pPr>
      <w:r>
        <w:t>Rozwiązanie</w:t>
      </w:r>
      <w:r w:rsidRPr="000916C5">
        <w:t xml:space="preserve"> </w:t>
      </w:r>
      <w:r>
        <w:rPr>
          <w:rStyle w:val="SVobiekt"/>
        </w:rPr>
        <w:t xml:space="preserve">SV </w:t>
      </w:r>
      <w:r w:rsidRPr="000916C5">
        <w:rPr>
          <w:rStyle w:val="SVobiekt"/>
        </w:rPr>
        <w:t xml:space="preserve"> Blacharnia</w:t>
      </w:r>
      <w:r>
        <w:t xml:space="preserve"> zostało zaprojektowane </w:t>
      </w:r>
      <w:r w:rsidRPr="000916C5">
        <w:t>z zachowaniem możliwości rozbudowy o specyf</w:t>
      </w:r>
      <w:r>
        <w:t>iki różnych autoryzacji</w:t>
      </w:r>
      <w:r w:rsidRPr="000916C5">
        <w:t>. W przypadku blacharni przedmiotem ewidencji są  wszystkie naprawy blacharsko-lakiernicze  bez względu na to gdzie znajduje się uszkodzony samochód – klient nim jeździ, stoi uszkodzony na parkingu stacji dealerskiej czy jest</w:t>
      </w:r>
      <w:r>
        <w:t xml:space="preserve"> w warsztacie w trakcie naprawy</w:t>
      </w:r>
      <w:r w:rsidRPr="000916C5">
        <w:t>. Dla aplikacji nie ma znaczenia czy naprawy dealera dotyczą jednej czy kilku autoryzacji, czy są realizowane w ramach jednego czy wielu podmiotów gospodarczych zlokalizowanych w jednej czy kilku lokalizacjach.  Ta wszechstronność i elastyczność aplikacji powoduje, że jest w stanie dostosować się do nawet najbardziej złożonych organizacji dealerskich.</w:t>
      </w:r>
    </w:p>
    <w:p w:rsidR="001A390B" w:rsidRPr="00363F3F" w:rsidRDefault="001A390B" w:rsidP="001A390B">
      <w:pPr>
        <w:rPr>
          <w:b/>
        </w:rPr>
      </w:pPr>
      <w:r w:rsidRPr="00363F3F">
        <w:rPr>
          <w:b/>
        </w:rPr>
        <w:t xml:space="preserve">Aplikacja </w:t>
      </w:r>
      <w:proofErr w:type="spellStart"/>
      <w:r w:rsidRPr="00363F3F">
        <w:rPr>
          <w:b/>
        </w:rPr>
        <w:t>SV</w:t>
      </w:r>
      <w:r>
        <w:rPr>
          <w:b/>
        </w:rPr>
        <w:t>Cloud</w:t>
      </w:r>
      <w:proofErr w:type="spellEnd"/>
      <w:r w:rsidRPr="00363F3F">
        <w:rPr>
          <w:b/>
        </w:rPr>
        <w:t xml:space="preserve"> Blacharnia składa się z dwóch modułów :</w:t>
      </w:r>
    </w:p>
    <w:p w:rsidR="001A390B" w:rsidRDefault="001A390B" w:rsidP="00604EC0">
      <w:pPr>
        <w:pStyle w:val="SVListapoziom1"/>
        <w:numPr>
          <w:ilvl w:val="0"/>
          <w:numId w:val="9"/>
        </w:numPr>
        <w:rPr>
          <w:b/>
        </w:rPr>
      </w:pPr>
      <w:r w:rsidRPr="00363F3F">
        <w:rPr>
          <w:b/>
        </w:rPr>
        <w:t>Biura Obsługi Klienta (BOK)</w:t>
      </w:r>
    </w:p>
    <w:p w:rsidR="001A390B" w:rsidRPr="00363F3F" w:rsidRDefault="001A390B" w:rsidP="001A390B">
      <w:pPr>
        <w:pStyle w:val="SVListapoziom1"/>
        <w:ind w:left="720"/>
        <w:rPr>
          <w:b/>
        </w:rPr>
      </w:pPr>
    </w:p>
    <w:p w:rsidR="001A390B" w:rsidRPr="00363F3F" w:rsidRDefault="001A390B" w:rsidP="00604EC0">
      <w:pPr>
        <w:pStyle w:val="SVListapoziom1"/>
        <w:numPr>
          <w:ilvl w:val="0"/>
          <w:numId w:val="9"/>
        </w:numPr>
        <w:rPr>
          <w:b/>
        </w:rPr>
      </w:pPr>
      <w:r>
        <w:rPr>
          <w:b/>
        </w:rPr>
        <w:t>Warsztat</w:t>
      </w:r>
      <w:r w:rsidRPr="00363F3F">
        <w:rPr>
          <w:b/>
        </w:rPr>
        <w:t xml:space="preserve"> Blacharsko-L</w:t>
      </w:r>
      <w:r>
        <w:rPr>
          <w:b/>
        </w:rPr>
        <w:t>akierniczy</w:t>
      </w:r>
      <w:r w:rsidRPr="00363F3F">
        <w:rPr>
          <w:b/>
        </w:rPr>
        <w:t xml:space="preserve"> ( Warsztat)</w:t>
      </w:r>
    </w:p>
    <w:p w:rsidR="001A390B" w:rsidRDefault="001A390B" w:rsidP="001A390B">
      <w:r>
        <w:rPr>
          <w:b/>
        </w:rPr>
        <w:t xml:space="preserve">I. </w:t>
      </w:r>
      <w:r w:rsidRPr="002C3FA1">
        <w:rPr>
          <w:b/>
        </w:rPr>
        <w:t>Moduł BOK</w:t>
      </w:r>
      <w:r>
        <w:t xml:space="preserve">  jest dedykowany pracownikom Biura Obsługi Klienta Centrum Likwidacji Szkód  - doradcom, recepcjonistkom, pracownikom dokonującym oględzin i kosztorysującym naprawy, pracownikom Działu Części, pracownikom myjni. </w:t>
      </w:r>
    </w:p>
    <w:p w:rsidR="001A390B" w:rsidRDefault="001A390B" w:rsidP="001A390B">
      <w:r>
        <w:t>Aplikacja została zaprojektowana w taki sposób, że dopasowuje się do indywidualnych potrzeb. Oznacza, to że organizacja w ramach swoich struktur może posiadać kilka Modułów BOK, które są powiązane z jednym lub wieloma Modułami Warsztatu.</w:t>
      </w:r>
      <w:bookmarkStart w:id="2" w:name="_Toc485996533"/>
    </w:p>
    <w:p w:rsidR="001A390B" w:rsidRDefault="001A390B" w:rsidP="001A390B">
      <w:r w:rsidRPr="00F51A7A">
        <w:rPr>
          <w:b/>
        </w:rPr>
        <w:t>II.</w:t>
      </w:r>
      <w:r>
        <w:rPr>
          <w:b/>
        </w:rPr>
        <w:t xml:space="preserve"> Moduł Warsztat Blacharsko-Lakierniczy</w:t>
      </w:r>
      <w:r w:rsidRPr="00F51A7A">
        <w:rPr>
          <w:b/>
        </w:rPr>
        <w:t xml:space="preserve"> (Warsztat)</w:t>
      </w:r>
      <w:r>
        <w:rPr>
          <w:b/>
        </w:rPr>
        <w:t xml:space="preserve"> </w:t>
      </w:r>
      <w:r>
        <w:t xml:space="preserve">jest dedykowany pracownikom zarządzającym halą napraw warsztatu blacharsko-lakierniczego. </w:t>
      </w:r>
    </w:p>
    <w:p w:rsidR="001A390B" w:rsidRPr="005038C7" w:rsidRDefault="001A390B" w:rsidP="001A390B">
      <w:pPr>
        <w:pStyle w:val="Trepodstawowa"/>
      </w:pPr>
      <w:r>
        <w:t>Moduł Warsztat może funkcjonować w powiązaniu z kilkoma Modułami BOK.  Aplikacja została w taki sposób zaprojektowana, że dopasowuje się do indywidualnych potrzeb. Moduł Warsztat może również zostać zaimplementowany do warsztatu blacharsko-lakierniczego podwykonawcy.</w:t>
      </w:r>
    </w:p>
    <w:p w:rsidR="001A390B" w:rsidRDefault="001A390B" w:rsidP="001A390B"/>
    <w:p w:rsidR="001A390B" w:rsidRDefault="001A390B" w:rsidP="001A390B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:rsidR="00B5411C" w:rsidRPr="001A390B" w:rsidRDefault="001A390B" w:rsidP="001A390B">
      <w:pPr>
        <w:pStyle w:val="Nagwek1"/>
        <w:rPr>
          <w:sz w:val="24"/>
          <w:szCs w:val="24"/>
        </w:rPr>
      </w:pPr>
      <w:bookmarkStart w:id="3" w:name="_Toc493228416"/>
      <w:bookmarkEnd w:id="2"/>
      <w:r w:rsidRPr="001A390B">
        <w:rPr>
          <w:sz w:val="24"/>
          <w:szCs w:val="24"/>
        </w:rPr>
        <w:lastRenderedPageBreak/>
        <w:t xml:space="preserve">Wersja 1.0 </w:t>
      </w:r>
      <w:bookmarkEnd w:id="3"/>
    </w:p>
    <w:p w:rsidR="00B5411C" w:rsidRDefault="004F6D52" w:rsidP="0058338B">
      <w:pPr>
        <w:pStyle w:val="Nagwek2"/>
      </w:pPr>
      <w:bookmarkStart w:id="4" w:name="_Toc493228417"/>
      <w:r>
        <w:t xml:space="preserve">Autoryzacja </w:t>
      </w:r>
      <w:proofErr w:type="spellStart"/>
      <w:r>
        <w:t>SVCloud</w:t>
      </w:r>
      <w:bookmarkEnd w:id="4"/>
      <w:proofErr w:type="spellEnd"/>
    </w:p>
    <w:p w:rsidR="00B5411C" w:rsidRDefault="008E27C7" w:rsidP="004F6D52">
      <w:pPr>
        <w:spacing w:before="0" w:after="160" w:line="259" w:lineRule="auto"/>
        <w:jc w:val="left"/>
      </w:pPr>
      <w:r>
        <w:t>Umożliwia logowanie</w:t>
      </w:r>
      <w:r w:rsidR="00880A0A">
        <w:t xml:space="preserve"> się do aplikacji za pomocą nazwy użytkownika i hasła.</w:t>
      </w:r>
    </w:p>
    <w:p w:rsidR="00027C9C" w:rsidRDefault="00027C9C" w:rsidP="00027C9C">
      <w:pPr>
        <w:pStyle w:val="Nagwek2"/>
      </w:pPr>
      <w:bookmarkStart w:id="5" w:name="_Toc493228418"/>
      <w:r>
        <w:t>Konfiguracja klienta</w:t>
      </w:r>
      <w:bookmarkEnd w:id="5"/>
    </w:p>
    <w:p w:rsidR="00027C9C" w:rsidRDefault="00027C9C" w:rsidP="00027C9C">
      <w:r>
        <w:t>Osoba z uprawnieniami administratora po stronie k</w:t>
      </w:r>
      <w:r w:rsidR="00B42D08">
        <w:t>lienta ma możliwość konfiguracji w aplikacji</w:t>
      </w:r>
      <w:r>
        <w:t>:</w:t>
      </w:r>
    </w:p>
    <w:p w:rsidR="00027C9C" w:rsidRDefault="00B42D08" w:rsidP="00604EC0">
      <w:pPr>
        <w:pStyle w:val="Akapitzlist"/>
        <w:numPr>
          <w:ilvl w:val="0"/>
          <w:numId w:val="10"/>
        </w:numPr>
      </w:pPr>
      <w:r>
        <w:t>Budowy organizacji ( ilość lokalizacji, warsztatów blacharsko-lakierniczych)</w:t>
      </w:r>
    </w:p>
    <w:p w:rsidR="00B42D08" w:rsidRDefault="00B42D08" w:rsidP="00604EC0">
      <w:pPr>
        <w:pStyle w:val="Akapitzlist"/>
        <w:numPr>
          <w:ilvl w:val="0"/>
          <w:numId w:val="10"/>
        </w:numPr>
      </w:pPr>
      <w:r>
        <w:t>Kalendarza dla organizacji (godziny pracy, dni pracujące, dni wolne)</w:t>
      </w:r>
    </w:p>
    <w:p w:rsidR="006F6699" w:rsidRDefault="006F6699" w:rsidP="00604EC0">
      <w:pPr>
        <w:pStyle w:val="Akapitzlist"/>
        <w:numPr>
          <w:ilvl w:val="0"/>
          <w:numId w:val="10"/>
        </w:numPr>
      </w:pPr>
      <w:r>
        <w:t>Kalendarza dla zasobów ludzkich</w:t>
      </w:r>
    </w:p>
    <w:p w:rsidR="00027C9C" w:rsidRDefault="006F6699" w:rsidP="00604EC0">
      <w:pPr>
        <w:pStyle w:val="Akapitzlist"/>
        <w:numPr>
          <w:ilvl w:val="0"/>
          <w:numId w:val="10"/>
        </w:numPr>
      </w:pPr>
      <w:r>
        <w:t>Użytkowników wraz z uprawnieniami</w:t>
      </w:r>
    </w:p>
    <w:p w:rsidR="006F6699" w:rsidRDefault="006F6699" w:rsidP="00604EC0">
      <w:pPr>
        <w:pStyle w:val="Akapitzlist"/>
        <w:numPr>
          <w:ilvl w:val="0"/>
          <w:numId w:val="10"/>
        </w:numPr>
      </w:pPr>
      <w:r>
        <w:t>Pojazdów zastępczych</w:t>
      </w:r>
    </w:p>
    <w:p w:rsidR="006F6699" w:rsidRDefault="006F6699" w:rsidP="00604EC0">
      <w:pPr>
        <w:pStyle w:val="Akapitzlist"/>
        <w:numPr>
          <w:ilvl w:val="0"/>
          <w:numId w:val="10"/>
        </w:numPr>
      </w:pPr>
      <w:r>
        <w:t xml:space="preserve">Współpracy z systemami zewnętrznymi: DMS i </w:t>
      </w:r>
      <w:proofErr w:type="spellStart"/>
      <w:r>
        <w:t>AudaNet</w:t>
      </w:r>
      <w:proofErr w:type="spellEnd"/>
    </w:p>
    <w:p w:rsidR="00F071CF" w:rsidRDefault="008E27C7" w:rsidP="008E27C7">
      <w:pPr>
        <w:pStyle w:val="Nagwek2"/>
      </w:pPr>
      <w:bookmarkStart w:id="6" w:name="_Toc493228419"/>
      <w:r>
        <w:t>Serwer tożsamości</w:t>
      </w:r>
      <w:bookmarkEnd w:id="6"/>
    </w:p>
    <w:p w:rsidR="008E27C7" w:rsidRDefault="00F071CF" w:rsidP="00F071CF">
      <w:r>
        <w:t>Pozwala zapisać listę kontrahentów i pojazdów w postaci kartoteki, która się zapamiętuje i podpowiada.</w:t>
      </w:r>
    </w:p>
    <w:p w:rsidR="004B421A" w:rsidRDefault="004B421A" w:rsidP="004B421A">
      <w:pPr>
        <w:pStyle w:val="Nagwek2"/>
      </w:pPr>
      <w:bookmarkStart w:id="7" w:name="_Toc493228420"/>
      <w:r>
        <w:t>Integracja z systemami zewnętrznymi</w:t>
      </w:r>
      <w:bookmarkEnd w:id="7"/>
    </w:p>
    <w:p w:rsidR="004B421A" w:rsidRDefault="00E601BF" w:rsidP="00E601BF">
      <w:pPr>
        <w:pStyle w:val="Akapitzlist"/>
        <w:numPr>
          <w:ilvl w:val="0"/>
          <w:numId w:val="11"/>
        </w:numPr>
      </w:pPr>
      <w:r>
        <w:t xml:space="preserve">DMS </w:t>
      </w:r>
      <w:proofErr w:type="spellStart"/>
      <w:r>
        <w:t>Autostacja</w:t>
      </w:r>
      <w:proofErr w:type="spellEnd"/>
      <w:r>
        <w:t xml:space="preserve">: Integracja z DMS przebiega w obie strony i działa w zakresie wyszukiwania kontrahentów i pojazdów, zakładania teczki szkody w BMS na podstawie zleceń wystawionych w DMS jak również w sytuacji odwrotnej – zakładania zleceń w DMS na podstawie teczki szkody założonej w BMS. Integracja pozwala również na aktualizację zlecenia na podstawie kosztorysu pobranego z </w:t>
      </w:r>
      <w:proofErr w:type="spellStart"/>
      <w:r>
        <w:t>AudaNet</w:t>
      </w:r>
      <w:proofErr w:type="spellEnd"/>
      <w:r>
        <w:t xml:space="preserve">. </w:t>
      </w:r>
    </w:p>
    <w:p w:rsidR="00E601BF" w:rsidRPr="004B421A" w:rsidRDefault="00E601BF" w:rsidP="004B421A">
      <w:pPr>
        <w:pStyle w:val="Akapitzlist"/>
        <w:numPr>
          <w:ilvl w:val="0"/>
          <w:numId w:val="32"/>
        </w:numPr>
      </w:pPr>
      <w:proofErr w:type="spellStart"/>
      <w:r>
        <w:t>AudaNet</w:t>
      </w:r>
      <w:proofErr w:type="spellEnd"/>
      <w:r>
        <w:t xml:space="preserve">: Integracja z </w:t>
      </w:r>
      <w:proofErr w:type="spellStart"/>
      <w:r>
        <w:t>AudaNet</w:t>
      </w:r>
      <w:proofErr w:type="spellEnd"/>
      <w:r>
        <w:t xml:space="preserve"> odnosi się do pobierania kosztorysów dla spraw i wskazania kosztorysu aktualnego. Pozwala to na uzgodnienie zlecenia z DMS z kosztorysem z </w:t>
      </w:r>
      <w:proofErr w:type="spellStart"/>
      <w:r>
        <w:t>AudaNetu</w:t>
      </w:r>
      <w:proofErr w:type="spellEnd"/>
    </w:p>
    <w:p w:rsidR="00F071CF" w:rsidRDefault="00F071CF" w:rsidP="00F071CF">
      <w:pPr>
        <w:pStyle w:val="Nagwek2"/>
      </w:pPr>
      <w:bookmarkStart w:id="8" w:name="_Toc493228421"/>
      <w:r>
        <w:t>BOK</w:t>
      </w:r>
      <w:bookmarkEnd w:id="8"/>
    </w:p>
    <w:p w:rsidR="009F4A30" w:rsidRDefault="009F4A30" w:rsidP="009F4A30">
      <w:r>
        <w:t>Elementy składowe modułu to:</w:t>
      </w:r>
    </w:p>
    <w:p w:rsidR="00F071CF" w:rsidRDefault="00117369" w:rsidP="00604EC0">
      <w:pPr>
        <w:pStyle w:val="Akapitzlist"/>
        <w:numPr>
          <w:ilvl w:val="0"/>
          <w:numId w:val="11"/>
        </w:numPr>
      </w:pPr>
      <w:r>
        <w:t xml:space="preserve">Dashboard – tablica informacyjna prezentująca w sposób syntetyczny stan w </w:t>
      </w:r>
      <w:r w:rsidR="003A24A1">
        <w:t>BOKU w danej lokalizacji u klienta,</w:t>
      </w:r>
      <w:r>
        <w:t xml:space="preserve"> związany z naprawami blacharsko-lakierniczymi (w tym również zagrożenia) np.: ilość napraw do podjęcia poza ASO, Dzisiejsze przyjęcia, Naprawy z przekroczonym terminem wydania. </w:t>
      </w:r>
    </w:p>
    <w:p w:rsidR="005C36C8" w:rsidRDefault="005C36C8" w:rsidP="00604EC0">
      <w:pPr>
        <w:pStyle w:val="Akapitzlist"/>
        <w:numPr>
          <w:ilvl w:val="0"/>
          <w:numId w:val="11"/>
        </w:numPr>
      </w:pPr>
      <w:r>
        <w:t xml:space="preserve">Tablica zarządzania szkodami </w:t>
      </w:r>
      <w:r w:rsidR="005F17A3">
        <w:t xml:space="preserve"> pozwala zwizualizować w podziale na bloki i sekcje na jakim etapie procesu likwidacji szkód (począwszy od awizo naprawy) znajduje się samochód. Taki widok pozwala na sprawne odnalezienie szkody i udzielenie klientowi informacji na temat postępu prac. </w:t>
      </w:r>
    </w:p>
    <w:p w:rsidR="00BD4F22" w:rsidRDefault="00AD355F" w:rsidP="00604EC0">
      <w:pPr>
        <w:pStyle w:val="Akapitzlist"/>
        <w:numPr>
          <w:ilvl w:val="0"/>
          <w:numId w:val="11"/>
        </w:numPr>
      </w:pPr>
      <w:r>
        <w:t>Kalendarz zasobów pokazuje</w:t>
      </w:r>
      <w:r w:rsidR="00BD4F22">
        <w:t xml:space="preserve"> dostępność Doradców i Recepcjonistek.</w:t>
      </w:r>
    </w:p>
    <w:p w:rsidR="00BD4F22" w:rsidRDefault="00BD4F22" w:rsidP="00604EC0">
      <w:pPr>
        <w:pStyle w:val="Akapitzlist"/>
        <w:numPr>
          <w:ilvl w:val="0"/>
          <w:numId w:val="11"/>
        </w:numPr>
      </w:pPr>
      <w:r>
        <w:t xml:space="preserve">Kalendarz pojazdów zastępczych </w:t>
      </w:r>
      <w:r w:rsidR="004D58A4">
        <w:t>prezentuje dostępność samochodów zastępczych w ramach parku samochodowego firmy i pozwala wyszukać istniejące rezerwacje</w:t>
      </w:r>
    </w:p>
    <w:p w:rsidR="004D58A4" w:rsidRDefault="00AD355F" w:rsidP="00604EC0">
      <w:pPr>
        <w:pStyle w:val="Akapitzlist"/>
        <w:numPr>
          <w:ilvl w:val="0"/>
          <w:numId w:val="11"/>
        </w:numPr>
      </w:pPr>
      <w:r>
        <w:lastRenderedPageBreak/>
        <w:t>Lista szkód w toku wyświetla</w:t>
      </w:r>
      <w:r w:rsidR="00621520">
        <w:t xml:space="preserve"> w postaci tabeli dane ujęte na tablicy </w:t>
      </w:r>
      <w:proofErr w:type="spellStart"/>
      <w:r w:rsidR="00621520">
        <w:t>kanban</w:t>
      </w:r>
      <w:proofErr w:type="spellEnd"/>
      <w:r w:rsidR="00621520">
        <w:t xml:space="preserve"> </w:t>
      </w:r>
      <w:r w:rsidR="00D34751">
        <w:t>( inna forma prezentacji tych samych danych)</w:t>
      </w:r>
    </w:p>
    <w:p w:rsidR="00D34751" w:rsidRDefault="00D34751" w:rsidP="00604EC0">
      <w:pPr>
        <w:pStyle w:val="Akapitzlist"/>
        <w:numPr>
          <w:ilvl w:val="0"/>
          <w:numId w:val="11"/>
        </w:numPr>
      </w:pPr>
      <w:r>
        <w:t xml:space="preserve">Lista szkód historycznych zawiera </w:t>
      </w:r>
      <w:r w:rsidR="00B0055E">
        <w:t>informacje dotyczące szkód archiwalnych</w:t>
      </w:r>
    </w:p>
    <w:p w:rsidR="0052209B" w:rsidRDefault="003840CB" w:rsidP="00604EC0">
      <w:pPr>
        <w:pStyle w:val="Akapitzlist"/>
        <w:numPr>
          <w:ilvl w:val="0"/>
          <w:numId w:val="11"/>
        </w:numPr>
      </w:pPr>
      <w:r>
        <w:t>Teczka naprawy zawiera elektroniczną ewidencje szkód (</w:t>
      </w:r>
      <w:r w:rsidR="00E361FF">
        <w:t xml:space="preserve">obsługa napraw </w:t>
      </w:r>
      <w:proofErr w:type="spellStart"/>
      <w:r w:rsidR="00E361FF">
        <w:t>wieloszkodowych</w:t>
      </w:r>
      <w:proofErr w:type="spellEnd"/>
      <w:r>
        <w:t>), całej dokumentacji związanej z naprawą</w:t>
      </w:r>
      <w:r w:rsidR="003257D5">
        <w:t xml:space="preserve"> jak i samej naprawy</w:t>
      </w:r>
      <w:r>
        <w:t>, ewidencję dokumentów z DMS ( zamówienie, zlecenie, faktura)</w:t>
      </w:r>
      <w:r w:rsidR="003257D5">
        <w:t xml:space="preserve">, kosztorysów z </w:t>
      </w:r>
      <w:proofErr w:type="spellStart"/>
      <w:r w:rsidR="003257D5">
        <w:t>AudaNet</w:t>
      </w:r>
      <w:proofErr w:type="spellEnd"/>
      <w:r w:rsidR="003257D5">
        <w:t xml:space="preserve"> oraz podgląd postępu prac związanych z procesem likwidacji szkody.</w:t>
      </w:r>
    </w:p>
    <w:p w:rsidR="00AD355F" w:rsidRDefault="002D6678" w:rsidP="00604EC0">
      <w:pPr>
        <w:pStyle w:val="Akapitzlist"/>
        <w:numPr>
          <w:ilvl w:val="0"/>
          <w:numId w:val="11"/>
        </w:numPr>
      </w:pPr>
      <w:r>
        <w:t xml:space="preserve">Sekcja Dokumenty zbiera wszystkie niezbędne dokumenty do przeprowadzenia procesu likwidacji szkody. Umożliwia utworzenie dowolnego szablonu rodzajów dokumentów, w zależności od rodzaju szkody. </w:t>
      </w:r>
    </w:p>
    <w:p w:rsidR="007755A5" w:rsidRDefault="007755A5" w:rsidP="007755A5">
      <w:pPr>
        <w:pStyle w:val="Nagwek2"/>
      </w:pPr>
      <w:bookmarkStart w:id="9" w:name="_Toc493228422"/>
      <w:r>
        <w:t>BOK Mobilny Doradca</w:t>
      </w:r>
      <w:bookmarkEnd w:id="9"/>
    </w:p>
    <w:p w:rsidR="007755A5" w:rsidRDefault="00E361FF" w:rsidP="00E361FF">
      <w:r>
        <w:t>To aplikacja na urządzenia mobilne umożliwiająca dołączanie zdjęć  do dokumentów teczki</w:t>
      </w:r>
      <w:r w:rsidR="00BB2DF3">
        <w:t xml:space="preserve">, która może wykorzystać kod </w:t>
      </w:r>
      <w:r w:rsidR="00BB2DF3" w:rsidRPr="00792E56">
        <w:t>QR</w:t>
      </w:r>
      <w:r w:rsidR="00BB2DF3">
        <w:t xml:space="preserve"> do pracy. </w:t>
      </w:r>
    </w:p>
    <w:p w:rsidR="00BB2DF3" w:rsidRDefault="00BB2DF3" w:rsidP="00BB2DF3">
      <w:pPr>
        <w:pStyle w:val="Nagwek2"/>
      </w:pPr>
      <w:bookmarkStart w:id="10" w:name="_Toc493228423"/>
      <w:r>
        <w:t>Warsztat Blacharsko-Lakierniczy</w:t>
      </w:r>
      <w:bookmarkEnd w:id="10"/>
    </w:p>
    <w:p w:rsidR="00CC770C" w:rsidRDefault="00CC770C" w:rsidP="00CC770C">
      <w:r>
        <w:t>Elementy składowe modułu to:</w:t>
      </w:r>
    </w:p>
    <w:p w:rsidR="00BB2DF3" w:rsidRDefault="00BB2DF3" w:rsidP="00604EC0">
      <w:pPr>
        <w:pStyle w:val="Akapitzlist"/>
        <w:numPr>
          <w:ilvl w:val="0"/>
          <w:numId w:val="12"/>
        </w:numPr>
      </w:pPr>
      <w:r>
        <w:t xml:space="preserve">Dashboard - tablica informacyjna prezentująca w sposób syntetyczny stan w </w:t>
      </w:r>
      <w:r w:rsidR="003A24A1">
        <w:t xml:space="preserve">warsztacie w danej lokalizacji u klienta, </w:t>
      </w:r>
      <w:r>
        <w:t>związany z naprawami blacharsko-lakierniczymi (w tym również zagrożenia) np.: ilość aut oczekujących na naprawę, naprawy na warsztacie bez skompletowanych części.</w:t>
      </w:r>
    </w:p>
    <w:p w:rsidR="00BB2DF3" w:rsidRDefault="00BB2DF3" w:rsidP="00604EC0">
      <w:pPr>
        <w:pStyle w:val="Akapitzlist"/>
        <w:numPr>
          <w:ilvl w:val="0"/>
          <w:numId w:val="12"/>
        </w:numPr>
      </w:pPr>
      <w:r>
        <w:t>Tablica planowania naprawami</w:t>
      </w:r>
      <w:r w:rsidR="004B3FD1">
        <w:t xml:space="preserve"> - </w:t>
      </w:r>
      <w:r>
        <w:t xml:space="preserve"> pozwala zwizualizować w podziale na bloki i sekcje na jakim etapie procesu likwidacji szkód (rozbrajanie, naprawa, lakierowanie, zbrojenie) znajduje się samochód. Taki widok pozwala na sprawne odnalezienie szkody i udzielenie klientowi informacji na temat postępu prac.</w:t>
      </w:r>
    </w:p>
    <w:p w:rsidR="00A65322" w:rsidRDefault="00A65322" w:rsidP="00604EC0">
      <w:pPr>
        <w:pStyle w:val="Akapitzlist"/>
        <w:numPr>
          <w:ilvl w:val="0"/>
          <w:numId w:val="12"/>
        </w:numPr>
      </w:pPr>
      <w:r>
        <w:t xml:space="preserve">Planowanie czasu prac blacharsko-lakierniczych na podstawie </w:t>
      </w:r>
      <w:r w:rsidR="004B3FD1">
        <w:t xml:space="preserve">czasochłonności zawartych w kosztorysie z </w:t>
      </w:r>
      <w:proofErr w:type="spellStart"/>
      <w:r w:rsidR="004B3FD1">
        <w:t>Audanetu</w:t>
      </w:r>
      <w:proofErr w:type="spellEnd"/>
      <w:r w:rsidR="004B3FD1">
        <w:t xml:space="preserve"> – takie automatyczne zaplanowanie następuje po powiązaniu naprawy z danym kosztorysem</w:t>
      </w:r>
    </w:p>
    <w:p w:rsidR="00D04A3B" w:rsidRDefault="00287FA3" w:rsidP="00287FA3">
      <w:pPr>
        <w:pStyle w:val="Nagwek2"/>
      </w:pPr>
      <w:bookmarkStart w:id="11" w:name="_Toc493228424"/>
      <w:r>
        <w:t>Warsztat Blacharsko-Lakierniczy – Rejestrator Postępu Prac</w:t>
      </w:r>
      <w:bookmarkEnd w:id="11"/>
    </w:p>
    <w:p w:rsidR="00287FA3" w:rsidRDefault="001544B8" w:rsidP="00D04A3B">
      <w:r>
        <w:t xml:space="preserve">Rejestrator Postępu Pracy to aplikacja na urządzenie mobilne, która pozwala na ewidencje czasu pracy pracownika na każdym etapie naprawy. Pracownik rejestruje moment rozpoczęcia, zakończenia i wstrzymania prac. </w:t>
      </w:r>
    </w:p>
    <w:p w:rsidR="001544B8" w:rsidRDefault="001544B8" w:rsidP="001544B8">
      <w:pPr>
        <w:pStyle w:val="Nagwek2"/>
      </w:pPr>
      <w:bookmarkStart w:id="12" w:name="_Toc493228425"/>
      <w:r>
        <w:t>Myjnia</w:t>
      </w:r>
      <w:bookmarkEnd w:id="12"/>
    </w:p>
    <w:p w:rsidR="001544B8" w:rsidRDefault="001544B8" w:rsidP="001544B8">
      <w:r>
        <w:t>Myjnia warsztatu blacharsko-lakierniczego składa się z grafika umożliwiającego planowanie pracy myjni i pracowników myjni oraz z Rejestratora Postępu Prac, który ewidencjonuje czas pracownika myjni na urządzeniu mobilnym.</w:t>
      </w:r>
    </w:p>
    <w:p w:rsidR="00422F40" w:rsidRDefault="001544B8" w:rsidP="001544B8">
      <w:pPr>
        <w:pStyle w:val="Nagwek2"/>
      </w:pPr>
      <w:bookmarkStart w:id="13" w:name="_Toc493228426"/>
      <w:r>
        <w:lastRenderedPageBreak/>
        <w:t>Oględziny</w:t>
      </w:r>
      <w:bookmarkEnd w:id="13"/>
    </w:p>
    <w:p w:rsidR="001544B8" w:rsidRDefault="00422F40" w:rsidP="00422F40">
      <w:r>
        <w:t>Sekcja prezentuje grafik planowania pracy dedykowanych pracowników wykonujących oględziny.</w:t>
      </w:r>
    </w:p>
    <w:p w:rsidR="003A24A1" w:rsidRDefault="00422F40" w:rsidP="00422F40">
      <w:pPr>
        <w:pStyle w:val="Nagwek2"/>
      </w:pPr>
      <w:bookmarkStart w:id="14" w:name="_Toc493228427"/>
      <w:r>
        <w:t>Właściciel</w:t>
      </w:r>
      <w:bookmarkEnd w:id="14"/>
    </w:p>
    <w:p w:rsidR="002D6678" w:rsidRDefault="003A24A1" w:rsidP="0025242A">
      <w:r>
        <w:t>Sekcja zawiera Dashboard prezentujący w sposób syntetyczny stan w organizacji związany z naprawami blacharsko-lakierniczymi we wszystkich lokalizacjach klienta łącznie.</w:t>
      </w:r>
      <w:r w:rsidR="00A7432E">
        <w:t xml:space="preserve"> Z tego poziomu jest również dostępna lista napraw w organizacji.</w:t>
      </w:r>
    </w:p>
    <w:p w:rsidR="002D6678" w:rsidRDefault="002D6678">
      <w:pPr>
        <w:spacing w:line="276" w:lineRule="auto"/>
        <w:jc w:val="left"/>
      </w:pPr>
      <w:r>
        <w:br w:type="page"/>
      </w:r>
    </w:p>
    <w:p w:rsidR="000435BB" w:rsidRDefault="000435BB" w:rsidP="0025242A"/>
    <w:p w:rsidR="0008333B" w:rsidRDefault="000435BB" w:rsidP="000435BB">
      <w:pPr>
        <w:pStyle w:val="Nagwek1"/>
      </w:pPr>
      <w:bookmarkStart w:id="15" w:name="_Toc493228428"/>
      <w:r>
        <w:t>Wersja 1.1</w:t>
      </w:r>
      <w:bookmarkEnd w:id="15"/>
    </w:p>
    <w:p w:rsidR="00F910E4" w:rsidRDefault="0008333B" w:rsidP="0008333B">
      <w:pPr>
        <w:pStyle w:val="Nagwek2"/>
      </w:pPr>
      <w:bookmarkStart w:id="16" w:name="_Toc493228429"/>
      <w:r>
        <w:t>Warsztat blacharsko-lakierniczy – Mobilny mistrz</w:t>
      </w:r>
      <w:bookmarkEnd w:id="16"/>
    </w:p>
    <w:p w:rsidR="00422F40" w:rsidRDefault="005E548B" w:rsidP="00F910E4">
      <w:r>
        <w:t>Funkcja wspomaga mobilny charakter pracy mistrza. Umożliwia p</w:t>
      </w:r>
      <w:r w:rsidR="00920BE2">
        <w:t>rzeplanowanie</w:t>
      </w:r>
      <w:r w:rsidR="00400C8A">
        <w:t xml:space="preserve"> </w:t>
      </w:r>
      <w:r w:rsidR="00920BE2">
        <w:t>przez mistrza</w:t>
      </w:r>
      <w:r w:rsidR="008C19D7">
        <w:t>,</w:t>
      </w:r>
      <w:r w:rsidR="00920BE2">
        <w:t xml:space="preserve"> </w:t>
      </w:r>
      <w:r w:rsidR="00400C8A">
        <w:t>z poziomu urządzenia mobilnego</w:t>
      </w:r>
      <w:r w:rsidR="008C19D7">
        <w:t>, prac toczących się na warsztacie</w:t>
      </w:r>
      <w:r w:rsidR="00400C8A">
        <w:t xml:space="preserve"> – np.</w:t>
      </w:r>
      <w:r w:rsidR="00C84F0B">
        <w:t xml:space="preserve"> przerzuce</w:t>
      </w:r>
      <w:r w:rsidR="00465F95">
        <w:t>nie</w:t>
      </w:r>
      <w:r w:rsidR="00400C8A">
        <w:t xml:space="preserve"> </w:t>
      </w:r>
      <w:r w:rsidR="00057742">
        <w:t xml:space="preserve">naprawy między etapami lub </w:t>
      </w:r>
      <w:r w:rsidR="00672C2A">
        <w:t xml:space="preserve">między pracownikami. </w:t>
      </w:r>
      <w:r w:rsidR="00465F95">
        <w:t>Dodatkowo pozwala na o</w:t>
      </w:r>
      <w:r w:rsidR="00672C2A">
        <w:t>dbijanie rozpoczęcia i zakończenia etapu pra</w:t>
      </w:r>
      <w:r w:rsidR="00465F95">
        <w:t>c przez mistrza w</w:t>
      </w:r>
      <w:r w:rsidR="00672C2A">
        <w:t xml:space="preserve"> imieniu pracownika. </w:t>
      </w:r>
      <w:r w:rsidR="00465F95">
        <w:t>Daje p</w:t>
      </w:r>
      <w:r w:rsidR="00672C2A">
        <w:t xml:space="preserve">odgląd </w:t>
      </w:r>
      <w:r w:rsidR="00C71A60">
        <w:t>postępu prac.</w:t>
      </w:r>
      <w:r w:rsidR="00672C2A">
        <w:t xml:space="preserve"> </w:t>
      </w:r>
    </w:p>
    <w:p w:rsidR="00F910E4" w:rsidRDefault="00F910E4" w:rsidP="00F910E4">
      <w:pPr>
        <w:pStyle w:val="Nagwek2"/>
      </w:pPr>
      <w:bookmarkStart w:id="17" w:name="_Toc493228430"/>
      <w:r>
        <w:t>Dokument</w:t>
      </w:r>
      <w:r w:rsidR="002248AD">
        <w:t>y</w:t>
      </w:r>
      <w:bookmarkEnd w:id="17"/>
    </w:p>
    <w:p w:rsidR="00F910E4" w:rsidRDefault="00B56BED" w:rsidP="003E3563">
      <w:pPr>
        <w:spacing w:line="276" w:lineRule="auto"/>
      </w:pPr>
      <w:r>
        <w:t xml:space="preserve">Użytkownik ma możliwość eksportu plików w postaci zdjęć lub pdf i pobieranie całego folderu zawierającego wszystkie dokumenty </w:t>
      </w:r>
      <w:r w:rsidR="003E3563">
        <w:t>zebrane do danej teczki naprawy. Dodatkowym polem opisu są komentarze do zakładki zawierające dany rodzaj dokumentu.</w:t>
      </w:r>
    </w:p>
    <w:p w:rsidR="00360B69" w:rsidRDefault="00360B69" w:rsidP="00360B69">
      <w:pPr>
        <w:pStyle w:val="Nagwek2"/>
      </w:pPr>
      <w:bookmarkStart w:id="18" w:name="_Toc493228431"/>
      <w:r>
        <w:t>Kalendarze</w:t>
      </w:r>
      <w:bookmarkEnd w:id="18"/>
    </w:p>
    <w:p w:rsidR="00D67F58" w:rsidRDefault="001E7868" w:rsidP="001E7868">
      <w:pPr>
        <w:spacing w:line="276" w:lineRule="auto"/>
      </w:pPr>
      <w:r>
        <w:t>Na kalendarzach doradcy i aut zastępczych pojawiła się możliwość filtrowania rezerwacji powiązanych z naprawą z kontekstu – po wyszukaniu danej naprawy związanej z rezerwacją auta zastępczego lub doradcy</w:t>
      </w:r>
      <w:r w:rsidR="0040377D">
        <w:t>,</w:t>
      </w:r>
      <w:r>
        <w:t xml:space="preserve"> widok na kalendarzu wyświetla wprost daną rezerwację ( nawet, jeśli użytkownik znajduje się </w:t>
      </w:r>
      <w:r w:rsidR="0040377D">
        <w:t>na innej dacie w</w:t>
      </w:r>
      <w:r>
        <w:t xml:space="preserve"> kalendarzu). </w:t>
      </w:r>
      <w:r w:rsidR="0040377D">
        <w:t>Widok listy kalendarza aut zastępczych i doradców dostosowuje się do ilości tych zasobów na jednej stronie.</w:t>
      </w:r>
    </w:p>
    <w:p w:rsidR="00360B69" w:rsidRDefault="00360B69" w:rsidP="00360B69">
      <w:pPr>
        <w:pStyle w:val="Nagwek2"/>
      </w:pPr>
      <w:bookmarkStart w:id="19" w:name="_Toc493228432"/>
      <w:r>
        <w:t>Instrukcja w formie okien ze zdjęciami wywoływana w oknach programu</w:t>
      </w:r>
      <w:bookmarkEnd w:id="19"/>
    </w:p>
    <w:p w:rsidR="00EE4AA6" w:rsidRPr="00EE4AA6" w:rsidRDefault="00537772" w:rsidP="00EE4AA6">
      <w:r>
        <w:t>Użytkownicy mają dostęp do instrukcji</w:t>
      </w:r>
      <w:r w:rsidR="000A2916">
        <w:t xml:space="preserve"> w formie okien </w:t>
      </w:r>
      <w:r>
        <w:t>wywoływanych w programie. Jedna instrukcja znajduje się w  kontekście BOK, dwie kolejne w module Warsztatu.</w:t>
      </w:r>
    </w:p>
    <w:p w:rsidR="002D002E" w:rsidRPr="002D002E" w:rsidRDefault="001D0C45" w:rsidP="002D002E">
      <w:pPr>
        <w:pStyle w:val="Nagwek2"/>
      </w:pPr>
      <w:bookmarkStart w:id="20" w:name="_Toc493228433"/>
      <w:r>
        <w:t>Konfiguracja u klienta</w:t>
      </w:r>
      <w:bookmarkEnd w:id="20"/>
    </w:p>
    <w:p w:rsidR="001505F9" w:rsidRDefault="0077070E" w:rsidP="0077070E">
      <w:r>
        <w:t xml:space="preserve">Aplikacja zawiera przygotowane słowniki dotyczące listy Towarzystw Ubezpieczeniowych, programów mycia oraz pośredników. </w:t>
      </w:r>
    </w:p>
    <w:p w:rsidR="001D0C45" w:rsidRDefault="001D0C45" w:rsidP="00153FC5">
      <w:pPr>
        <w:pStyle w:val="Nagwek2"/>
      </w:pPr>
      <w:bookmarkStart w:id="21" w:name="_Toc493228434"/>
      <w:r w:rsidRPr="00153FC5">
        <w:t>Ręczne planowanie czasochłonności prac blacharskich</w:t>
      </w:r>
      <w:bookmarkEnd w:id="21"/>
    </w:p>
    <w:p w:rsidR="001505F9" w:rsidRPr="001505F9" w:rsidRDefault="003B11A4" w:rsidP="001505F9">
      <w:r>
        <w:t>W przypadku, jeżeli naprawa szkody blacharsko-lakierniczej nie jest powiązana z kosztorysem, użytkownik może wprowadzić manualnie planowaną czasochłonność  prac.</w:t>
      </w:r>
    </w:p>
    <w:p w:rsidR="001D0C45" w:rsidRDefault="001D0C45" w:rsidP="00153FC5">
      <w:pPr>
        <w:pStyle w:val="Nagwek2"/>
      </w:pPr>
      <w:bookmarkStart w:id="22" w:name="_Toc493228435"/>
      <w:r>
        <w:lastRenderedPageBreak/>
        <w:t xml:space="preserve">Tablice </w:t>
      </w:r>
      <w:r w:rsidRPr="00153FC5">
        <w:t>napraw</w:t>
      </w:r>
      <w:bookmarkEnd w:id="22"/>
    </w:p>
    <w:p w:rsidR="0090510F" w:rsidRPr="0090510F" w:rsidRDefault="00DC312E" w:rsidP="0090510F">
      <w:r>
        <w:t>Teczka</w:t>
      </w:r>
      <w:r w:rsidR="0006261A">
        <w:t xml:space="preserve"> naprawy</w:t>
      </w:r>
      <w:r>
        <w:t xml:space="preserve">, </w:t>
      </w:r>
      <w:r w:rsidR="0006261A">
        <w:t>z którą obecnie pracuje użytkownik, jest oznaczona kolorem żółtym, by dodatkowo podkreślić jej widoczność. Ekran jest skrolowany w taki sposób, by wspomniana teczka była zawsze widoczna. Powoduje to, że użytkownik nie musi skrolować ekranu by ją znaleźć.</w:t>
      </w:r>
    </w:p>
    <w:p w:rsidR="00EC56B3" w:rsidRDefault="001D0C45" w:rsidP="00EC56B3">
      <w:pPr>
        <w:pStyle w:val="Nagwek2"/>
      </w:pPr>
      <w:bookmarkStart w:id="23" w:name="_Toc493228436"/>
      <w:r>
        <w:t xml:space="preserve">Zmiany w sposobie ewidencji MMT </w:t>
      </w:r>
      <w:r w:rsidRPr="0018084E">
        <w:t>na pojazdach napraw blacharskich</w:t>
      </w:r>
      <w:bookmarkStart w:id="24" w:name="_Toc493228437"/>
      <w:bookmarkEnd w:id="23"/>
    </w:p>
    <w:p w:rsidR="00EC56B3" w:rsidRDefault="00C73C53" w:rsidP="00EC56B3">
      <w:proofErr w:type="spellStart"/>
      <w:r>
        <w:t>SVCloud</w:t>
      </w:r>
      <w:proofErr w:type="spellEnd"/>
      <w:r>
        <w:t xml:space="preserve"> Blacharnia bazuje</w:t>
      </w:r>
      <w:r w:rsidR="00EC56B3" w:rsidRPr="0018084E">
        <w:t xml:space="preserve"> na własnych specyfikacjach ale potrafi przechować specyfikację pobraną z DMS i oddać</w:t>
      </w:r>
      <w:r>
        <w:t xml:space="preserve"> ją</w:t>
      </w:r>
      <w:r w:rsidR="00EC56B3" w:rsidRPr="0018084E">
        <w:t xml:space="preserve"> do założenia zlecenia w DMS.</w:t>
      </w:r>
    </w:p>
    <w:p w:rsidR="00214A2D" w:rsidRDefault="00214A2D" w:rsidP="00214A2D">
      <w:pPr>
        <w:pStyle w:val="Nagwek2"/>
      </w:pPr>
      <w:r>
        <w:t>Raportowanie</w:t>
      </w:r>
    </w:p>
    <w:p w:rsidR="00EC56B3" w:rsidRDefault="00214A2D" w:rsidP="00214A2D">
      <w:pPr>
        <w:pStyle w:val="Akapitzlist"/>
        <w:numPr>
          <w:ilvl w:val="0"/>
          <w:numId w:val="33"/>
        </w:numPr>
      </w:pPr>
      <w:r>
        <w:t>Raport sprzedaży</w:t>
      </w:r>
    </w:p>
    <w:p w:rsidR="00EC56B3" w:rsidRDefault="00EC56B3" w:rsidP="00EC56B3"/>
    <w:p w:rsidR="00EC56B3" w:rsidRDefault="00EC56B3" w:rsidP="00EC56B3"/>
    <w:p w:rsidR="00EC56B3" w:rsidRDefault="00EC56B3" w:rsidP="00EC56B3"/>
    <w:p w:rsidR="00EC56B3" w:rsidRDefault="00EC56B3" w:rsidP="00EC56B3"/>
    <w:p w:rsidR="00EC56B3" w:rsidRPr="00EC56B3" w:rsidRDefault="00DD7835" w:rsidP="00DD7835">
      <w:pPr>
        <w:spacing w:line="276" w:lineRule="auto"/>
        <w:jc w:val="left"/>
      </w:pPr>
      <w:r>
        <w:br w:type="page"/>
      </w:r>
      <w:bookmarkStart w:id="25" w:name="_GoBack"/>
      <w:bookmarkEnd w:id="25"/>
    </w:p>
    <w:p w:rsidR="001A0AFB" w:rsidRDefault="001A0AFB" w:rsidP="001A0AFB">
      <w:pPr>
        <w:pStyle w:val="Nagwek1"/>
      </w:pPr>
      <w:r>
        <w:lastRenderedPageBreak/>
        <w:t>Kolejne wersje</w:t>
      </w:r>
      <w:bookmarkEnd w:id="24"/>
    </w:p>
    <w:p w:rsidR="001A0AFB" w:rsidRPr="004D2228" w:rsidRDefault="001A0AFB" w:rsidP="00A75BD6">
      <w:pPr>
        <w:pStyle w:val="Nagwek2"/>
      </w:pPr>
      <w:r>
        <w:t>Mo</w:t>
      </w:r>
      <w:r w:rsidR="007709C7">
        <w:t>duł myjni - autonomiczny profil</w:t>
      </w:r>
    </w:p>
    <w:p w:rsidR="001A0AFB" w:rsidRPr="004D2228" w:rsidRDefault="00ED1314" w:rsidP="00604EC0">
      <w:pPr>
        <w:pStyle w:val="Akapitzlist"/>
        <w:numPr>
          <w:ilvl w:val="1"/>
          <w:numId w:val="17"/>
        </w:numPr>
        <w:spacing w:line="276" w:lineRule="auto"/>
      </w:pPr>
      <w:r>
        <w:t>Dedykowane</w:t>
      </w:r>
      <w:r w:rsidR="001A0AFB">
        <w:t xml:space="preserve"> okno</w:t>
      </w:r>
      <w:r w:rsidR="001A0AFB" w:rsidRPr="004D2228">
        <w:t xml:space="preserve"> myjni d</w:t>
      </w:r>
      <w:r>
        <w:t xml:space="preserve">la obsługi </w:t>
      </w:r>
      <w:proofErr w:type="spellStart"/>
      <w:r>
        <w:t>multidziałowej</w:t>
      </w:r>
      <w:proofErr w:type="spellEnd"/>
    </w:p>
    <w:p w:rsidR="001A0AFB" w:rsidRPr="004D2228" w:rsidRDefault="001A0AFB" w:rsidP="00604EC0">
      <w:pPr>
        <w:pStyle w:val="Akapitzlist"/>
        <w:numPr>
          <w:ilvl w:val="1"/>
          <w:numId w:val="17"/>
        </w:numPr>
        <w:spacing w:line="276" w:lineRule="auto"/>
      </w:pPr>
      <w:r>
        <w:t>Kreator mycia</w:t>
      </w:r>
      <w:r w:rsidR="00ED1314">
        <w:t xml:space="preserve"> dla obsługi </w:t>
      </w:r>
      <w:proofErr w:type="spellStart"/>
      <w:r w:rsidR="00ED1314">
        <w:t>multidziału</w:t>
      </w:r>
      <w:proofErr w:type="spellEnd"/>
    </w:p>
    <w:p w:rsidR="001A0AFB" w:rsidRPr="004D2228" w:rsidRDefault="00ED1314" w:rsidP="00604EC0">
      <w:pPr>
        <w:pStyle w:val="Akapitzlist"/>
        <w:numPr>
          <w:ilvl w:val="1"/>
          <w:numId w:val="17"/>
        </w:numPr>
        <w:spacing w:line="276" w:lineRule="auto"/>
      </w:pPr>
      <w:r>
        <w:t>Poprawa</w:t>
      </w:r>
      <w:r w:rsidR="001A0AFB" w:rsidRPr="004D2228">
        <w:t xml:space="preserve"> okna pod konfigurację podziału godzinnego </w:t>
      </w:r>
    </w:p>
    <w:p w:rsidR="001A0AFB" w:rsidRPr="004D2228" w:rsidRDefault="001A0AFB" w:rsidP="00604EC0">
      <w:pPr>
        <w:pStyle w:val="Akapitzlist"/>
        <w:numPr>
          <w:ilvl w:val="1"/>
          <w:numId w:val="17"/>
        </w:numPr>
        <w:spacing w:line="276" w:lineRule="auto"/>
      </w:pPr>
      <w:r w:rsidRPr="004D2228">
        <w:t xml:space="preserve">Mechanizm kontroli czasu </w:t>
      </w:r>
      <w:r>
        <w:t>przy planowaniu mycia (zmiany na oknie</w:t>
      </w:r>
      <w:r w:rsidR="00ED1314">
        <w:t xml:space="preserve"> planowania myjni, </w:t>
      </w:r>
      <w:r w:rsidRPr="004D2228">
        <w:t>kreator</w:t>
      </w:r>
      <w:r>
        <w:t xml:space="preserve"> planowania mycia</w:t>
      </w:r>
      <w:r w:rsidR="00ED1314">
        <w:t>)</w:t>
      </w:r>
    </w:p>
    <w:p w:rsidR="001A0AFB" w:rsidRDefault="001A0AFB" w:rsidP="00604EC0">
      <w:pPr>
        <w:pStyle w:val="Akapitzlist"/>
        <w:numPr>
          <w:ilvl w:val="1"/>
          <w:numId w:val="17"/>
        </w:numPr>
        <w:spacing w:line="276" w:lineRule="auto"/>
      </w:pPr>
      <w:r>
        <w:t>Funkcjonaln</w:t>
      </w:r>
      <w:r w:rsidR="0065194D">
        <w:t>ość dodawania uwag dla pracownika myjni</w:t>
      </w:r>
      <w:r>
        <w:t xml:space="preserve"> oraz prezentacja uwag</w:t>
      </w:r>
      <w:r w:rsidR="00ED1314">
        <w:t xml:space="preserve"> na tablecie i oknie planowania</w:t>
      </w:r>
    </w:p>
    <w:p w:rsidR="001A0AFB" w:rsidRDefault="001A0AFB" w:rsidP="00604EC0">
      <w:pPr>
        <w:pStyle w:val="Akapitzlist"/>
        <w:numPr>
          <w:ilvl w:val="1"/>
          <w:numId w:val="17"/>
        </w:numPr>
        <w:spacing w:line="276" w:lineRule="auto"/>
      </w:pPr>
      <w:r w:rsidRPr="004D2228">
        <w:t>Raport myjni</w:t>
      </w:r>
    </w:p>
    <w:p w:rsidR="001A0AFB" w:rsidRDefault="001A0AFB" w:rsidP="00A75BD6">
      <w:pPr>
        <w:pStyle w:val="Nagwek2"/>
      </w:pPr>
      <w:r>
        <w:t>Raportowanie</w:t>
      </w:r>
    </w:p>
    <w:p w:rsidR="001A0AFB" w:rsidRDefault="00ED1314" w:rsidP="00604EC0">
      <w:pPr>
        <w:pStyle w:val="Akapitzlist"/>
        <w:numPr>
          <w:ilvl w:val="1"/>
          <w:numId w:val="18"/>
        </w:numPr>
        <w:spacing w:line="276" w:lineRule="auto"/>
      </w:pPr>
      <w:r>
        <w:t>Raport przebiegu naprawy</w:t>
      </w:r>
    </w:p>
    <w:p w:rsidR="001A0AFB" w:rsidRDefault="00ED1314" w:rsidP="00604EC0">
      <w:pPr>
        <w:pStyle w:val="Akapitzlist"/>
        <w:numPr>
          <w:ilvl w:val="1"/>
          <w:numId w:val="18"/>
        </w:numPr>
        <w:spacing w:line="276" w:lineRule="auto"/>
      </w:pPr>
      <w:r>
        <w:t>Raport rentowności</w:t>
      </w:r>
    </w:p>
    <w:p w:rsidR="001A0AFB" w:rsidRDefault="001A0AFB" w:rsidP="00A75BD6">
      <w:pPr>
        <w:pStyle w:val="Nagwek2"/>
      </w:pPr>
      <w:r w:rsidRPr="00D631E3">
        <w:t>Logika biznesowa</w:t>
      </w:r>
      <w:r>
        <w:t xml:space="preserve"> </w:t>
      </w:r>
      <w:r w:rsidRPr="00D631E3">
        <w:t>szkody i naprawy</w:t>
      </w:r>
      <w:r w:rsidR="007709C7">
        <w:t xml:space="preserve"> w procesie</w:t>
      </w:r>
    </w:p>
    <w:p w:rsidR="001A0AFB" w:rsidRDefault="00ED1314" w:rsidP="00604EC0">
      <w:pPr>
        <w:pStyle w:val="Akapitzlist"/>
        <w:numPr>
          <w:ilvl w:val="1"/>
          <w:numId w:val="19"/>
        </w:numPr>
        <w:spacing w:line="276" w:lineRule="auto"/>
      </w:pPr>
      <w:r>
        <w:t>W</w:t>
      </w:r>
      <w:r w:rsidR="001A0AFB">
        <w:t>ymagalności pól</w:t>
      </w:r>
    </w:p>
    <w:p w:rsidR="001A0AFB" w:rsidRDefault="00ED1314" w:rsidP="00604EC0">
      <w:pPr>
        <w:pStyle w:val="Akapitzlist"/>
        <w:numPr>
          <w:ilvl w:val="1"/>
          <w:numId w:val="19"/>
        </w:numPr>
        <w:spacing w:line="276" w:lineRule="auto"/>
      </w:pPr>
      <w:r>
        <w:t>E</w:t>
      </w:r>
      <w:r w:rsidR="001A0AFB">
        <w:t>dytowalność</w:t>
      </w:r>
    </w:p>
    <w:p w:rsidR="001A0AFB" w:rsidRDefault="00ED1314" w:rsidP="00604EC0">
      <w:pPr>
        <w:pStyle w:val="Akapitzlist"/>
        <w:numPr>
          <w:ilvl w:val="1"/>
          <w:numId w:val="19"/>
        </w:numPr>
        <w:spacing w:line="276" w:lineRule="auto"/>
      </w:pPr>
      <w:r>
        <w:t>D</w:t>
      </w:r>
      <w:r w:rsidR="001A0AFB">
        <w:t>ostępność operacji</w:t>
      </w:r>
    </w:p>
    <w:p w:rsidR="001A0AFB" w:rsidRDefault="00ED1314" w:rsidP="00A75BD6">
      <w:pPr>
        <w:pStyle w:val="Nagwek2"/>
      </w:pPr>
      <w:r>
        <w:t>Uprawnienia biznesowe</w:t>
      </w:r>
    </w:p>
    <w:p w:rsidR="001A0AFB" w:rsidRDefault="00ED1314" w:rsidP="00604EC0">
      <w:pPr>
        <w:pStyle w:val="Akapitzlist"/>
        <w:numPr>
          <w:ilvl w:val="1"/>
          <w:numId w:val="20"/>
        </w:numPr>
        <w:spacing w:line="276" w:lineRule="auto"/>
      </w:pPr>
      <w:r>
        <w:t>W</w:t>
      </w:r>
      <w:r w:rsidR="001A0AFB" w:rsidRPr="00D631E3">
        <w:t>pływ ról użytkown</w:t>
      </w:r>
      <w:r>
        <w:t>ika na wygląd i funkcjonalności</w:t>
      </w:r>
    </w:p>
    <w:p w:rsidR="001A0AFB" w:rsidRDefault="00ED1314" w:rsidP="00A75BD6">
      <w:pPr>
        <w:pStyle w:val="Nagwek2"/>
      </w:pPr>
      <w:r>
        <w:t>Dokumenty</w:t>
      </w:r>
    </w:p>
    <w:p w:rsidR="001A0AFB" w:rsidRDefault="001A0AFB" w:rsidP="00604EC0">
      <w:pPr>
        <w:pStyle w:val="Akapitzlist"/>
        <w:numPr>
          <w:ilvl w:val="1"/>
          <w:numId w:val="21"/>
        </w:numPr>
        <w:spacing w:line="276" w:lineRule="auto"/>
      </w:pPr>
      <w:r w:rsidRPr="002C30F2">
        <w:t>Przebudowa okna</w:t>
      </w:r>
      <w:r>
        <w:t xml:space="preserve"> dokumentów  - usprawnienia funkcjonalne i poprawki wizualne</w:t>
      </w:r>
    </w:p>
    <w:p w:rsidR="001A0AFB" w:rsidRDefault="001A0AFB" w:rsidP="00604EC0">
      <w:pPr>
        <w:pStyle w:val="Akapitzlist"/>
        <w:numPr>
          <w:ilvl w:val="1"/>
          <w:numId w:val="21"/>
        </w:numPr>
        <w:spacing w:line="276" w:lineRule="auto"/>
      </w:pPr>
      <w:r>
        <w:t>W</w:t>
      </w:r>
      <w:r w:rsidR="00ED1314">
        <w:t>ydruk komentarzy do rodzajów dokumentów</w:t>
      </w:r>
    </w:p>
    <w:p w:rsidR="001A0AFB" w:rsidRPr="002C30F2" w:rsidRDefault="001A0AFB" w:rsidP="00604EC0">
      <w:pPr>
        <w:pStyle w:val="Akapitzlist"/>
        <w:numPr>
          <w:ilvl w:val="1"/>
          <w:numId w:val="21"/>
        </w:numPr>
        <w:spacing w:line="276" w:lineRule="auto"/>
      </w:pPr>
      <w:r>
        <w:t>Wysyłka email</w:t>
      </w:r>
    </w:p>
    <w:p w:rsidR="001A0AFB" w:rsidRDefault="001A0AFB" w:rsidP="00A75BD6">
      <w:pPr>
        <w:pStyle w:val="Nagwek2"/>
      </w:pPr>
      <w:r>
        <w:t>Kalendarz</w:t>
      </w:r>
      <w:r w:rsidR="007709C7">
        <w:t>e</w:t>
      </w:r>
    </w:p>
    <w:p w:rsidR="001A0AFB" w:rsidRDefault="001A0AFB" w:rsidP="00604EC0">
      <w:pPr>
        <w:pStyle w:val="Akapitzlist"/>
        <w:numPr>
          <w:ilvl w:val="1"/>
          <w:numId w:val="23"/>
        </w:numPr>
        <w:spacing w:line="276" w:lineRule="auto"/>
      </w:pPr>
      <w:r>
        <w:t>Kreator złożony rezerwacji (</w:t>
      </w:r>
      <w:r w:rsidR="00AA1F67">
        <w:t>dla doradcy, myjni, oględzin</w:t>
      </w:r>
      <w:r>
        <w:t>)</w:t>
      </w:r>
    </w:p>
    <w:p w:rsidR="001A0AFB" w:rsidRDefault="001A0AFB" w:rsidP="00A75BD6">
      <w:pPr>
        <w:pStyle w:val="Nagwek2"/>
      </w:pPr>
      <w:r>
        <w:t>Samochody zastępcze  - moduł autonomiczny</w:t>
      </w:r>
    </w:p>
    <w:p w:rsidR="001A0AFB" w:rsidRDefault="001A0AFB" w:rsidP="00604EC0">
      <w:pPr>
        <w:pStyle w:val="Akapitzlist"/>
        <w:numPr>
          <w:ilvl w:val="1"/>
          <w:numId w:val="24"/>
        </w:numPr>
        <w:spacing w:line="276" w:lineRule="auto"/>
      </w:pPr>
      <w:r>
        <w:t>Umowy najmu (użyczenia) z logiką</w:t>
      </w:r>
    </w:p>
    <w:p w:rsidR="001A0AFB" w:rsidRDefault="001A0AFB" w:rsidP="00604EC0">
      <w:pPr>
        <w:pStyle w:val="Akapitzlist"/>
        <w:numPr>
          <w:ilvl w:val="1"/>
          <w:numId w:val="24"/>
        </w:numPr>
        <w:spacing w:line="276" w:lineRule="auto"/>
      </w:pPr>
      <w:r>
        <w:t>Wydruki umów</w:t>
      </w:r>
    </w:p>
    <w:p w:rsidR="001A0AFB" w:rsidRDefault="001A0AFB" w:rsidP="00604EC0">
      <w:pPr>
        <w:pStyle w:val="Akapitzlist"/>
        <w:numPr>
          <w:ilvl w:val="1"/>
          <w:numId w:val="24"/>
        </w:numPr>
        <w:spacing w:line="276" w:lineRule="auto"/>
      </w:pPr>
      <w:r>
        <w:t>Lista umów</w:t>
      </w:r>
    </w:p>
    <w:p w:rsidR="007709C7" w:rsidRDefault="007709C7" w:rsidP="00604EC0">
      <w:pPr>
        <w:pStyle w:val="Akapitzlist"/>
        <w:numPr>
          <w:ilvl w:val="1"/>
          <w:numId w:val="24"/>
        </w:numPr>
        <w:spacing w:line="276" w:lineRule="auto"/>
      </w:pPr>
      <w:r>
        <w:t>Ewidencja inspekcji</w:t>
      </w:r>
    </w:p>
    <w:p w:rsidR="002542C1" w:rsidRDefault="002542C1" w:rsidP="002542C1">
      <w:pPr>
        <w:pStyle w:val="Nagwek2"/>
      </w:pPr>
      <w:r>
        <w:lastRenderedPageBreak/>
        <w:t>Samochody zastępcze – inspekcje mobilne na tablecie</w:t>
      </w:r>
    </w:p>
    <w:p w:rsidR="002542C1" w:rsidRPr="002542C1" w:rsidRDefault="002542C1" w:rsidP="002542C1"/>
    <w:p w:rsidR="001A0AFB" w:rsidRDefault="001A0AFB" w:rsidP="00A75BD6">
      <w:pPr>
        <w:pStyle w:val="Nagwek2"/>
      </w:pPr>
      <w:r>
        <w:t>Instrukcja WEB</w:t>
      </w:r>
    </w:p>
    <w:p w:rsidR="00A75BD6" w:rsidRPr="00A75BD6" w:rsidRDefault="00A75BD6" w:rsidP="00A75BD6"/>
    <w:p w:rsidR="001A0AFB" w:rsidRDefault="001A0AFB" w:rsidP="00A75BD6">
      <w:pPr>
        <w:pStyle w:val="Nagwek2"/>
      </w:pPr>
      <w:r>
        <w:t xml:space="preserve">API </w:t>
      </w:r>
      <w:proofErr w:type="spellStart"/>
      <w:r>
        <w:t>AudaNet</w:t>
      </w:r>
      <w:proofErr w:type="spellEnd"/>
      <w:r>
        <w:t xml:space="preserve">  - rozszerzenie</w:t>
      </w:r>
    </w:p>
    <w:p w:rsidR="001A0AFB" w:rsidRDefault="001A0AFB" w:rsidP="00604EC0">
      <w:pPr>
        <w:pStyle w:val="Akapitzlist"/>
        <w:numPr>
          <w:ilvl w:val="1"/>
          <w:numId w:val="25"/>
        </w:numPr>
        <w:spacing w:line="276" w:lineRule="auto"/>
      </w:pPr>
      <w:r>
        <w:t>Log zmian kosztorysów</w:t>
      </w:r>
    </w:p>
    <w:p w:rsidR="001A0AFB" w:rsidRDefault="001A0AFB" w:rsidP="00604EC0">
      <w:pPr>
        <w:pStyle w:val="Akapitzlist"/>
        <w:numPr>
          <w:ilvl w:val="1"/>
          <w:numId w:val="25"/>
        </w:numPr>
        <w:spacing w:line="276" w:lineRule="auto"/>
      </w:pPr>
      <w:r>
        <w:t>Obsługa eksportu dokumentów</w:t>
      </w:r>
    </w:p>
    <w:p w:rsidR="001A0AFB" w:rsidRDefault="001A0AFB" w:rsidP="00604EC0">
      <w:pPr>
        <w:pStyle w:val="Akapitzlist"/>
        <w:numPr>
          <w:ilvl w:val="1"/>
          <w:numId w:val="25"/>
        </w:numPr>
        <w:spacing w:line="276" w:lineRule="auto"/>
      </w:pPr>
      <w:r>
        <w:t xml:space="preserve">Zakładanie szkód na podstawie sprawy </w:t>
      </w:r>
      <w:proofErr w:type="spellStart"/>
      <w:r>
        <w:t>AudaNet</w:t>
      </w:r>
      <w:proofErr w:type="spellEnd"/>
    </w:p>
    <w:p w:rsidR="001A0AFB" w:rsidRDefault="001A0AFB" w:rsidP="00604EC0">
      <w:pPr>
        <w:pStyle w:val="Akapitzlist"/>
        <w:numPr>
          <w:ilvl w:val="1"/>
          <w:numId w:val="25"/>
        </w:numPr>
        <w:spacing w:line="276" w:lineRule="auto"/>
      </w:pPr>
      <w:r>
        <w:t xml:space="preserve">Zakładanie sprawy </w:t>
      </w:r>
      <w:proofErr w:type="spellStart"/>
      <w:r>
        <w:t>AudaNet</w:t>
      </w:r>
      <w:proofErr w:type="spellEnd"/>
      <w:r>
        <w:t xml:space="preserve"> na podstawie</w:t>
      </w:r>
    </w:p>
    <w:p w:rsidR="001A0AFB" w:rsidRDefault="001A0AFB" w:rsidP="00A75BD6">
      <w:pPr>
        <w:pStyle w:val="Nagwek2"/>
      </w:pPr>
      <w:r>
        <w:t>Moduł rozrachunków</w:t>
      </w:r>
    </w:p>
    <w:p w:rsidR="00AA1F67" w:rsidRPr="00AA1F67" w:rsidRDefault="00AA1F67" w:rsidP="00AA1F67"/>
    <w:p w:rsidR="001A0AFB" w:rsidRDefault="00BC2211" w:rsidP="00A75BD6">
      <w:pPr>
        <w:pStyle w:val="Nagwek2"/>
      </w:pPr>
      <w:r>
        <w:t>T</w:t>
      </w:r>
      <w:r w:rsidR="001A0AFB">
        <w:t>eczki naprawy</w:t>
      </w:r>
    </w:p>
    <w:p w:rsidR="001A0AFB" w:rsidRDefault="001A0AFB" w:rsidP="00604EC0">
      <w:pPr>
        <w:pStyle w:val="Akapitzlist"/>
        <w:numPr>
          <w:ilvl w:val="1"/>
          <w:numId w:val="26"/>
        </w:numPr>
        <w:spacing w:line="276" w:lineRule="auto"/>
      </w:pPr>
      <w:r>
        <w:t xml:space="preserve">Analityka wyniku na szkodzie / naprawie </w:t>
      </w:r>
    </w:p>
    <w:p w:rsidR="001A0AFB" w:rsidRDefault="001A0AFB" w:rsidP="00604EC0">
      <w:pPr>
        <w:pStyle w:val="Akapitzlist"/>
        <w:numPr>
          <w:ilvl w:val="1"/>
          <w:numId w:val="26"/>
        </w:numPr>
        <w:spacing w:line="276" w:lineRule="auto"/>
      </w:pPr>
      <w:r>
        <w:t>Podział kosztów samochodu zastępczego na naprawie</w:t>
      </w:r>
    </w:p>
    <w:p w:rsidR="001A0AFB" w:rsidRDefault="001A0AFB" w:rsidP="00A75BD6">
      <w:pPr>
        <w:pStyle w:val="Nagwek2"/>
      </w:pPr>
      <w:r>
        <w:t>Moduł ostrzeżeń</w:t>
      </w:r>
    </w:p>
    <w:p w:rsidR="00AA1F67" w:rsidRPr="00AA1F67" w:rsidRDefault="00AA1F67" w:rsidP="00AA1F67"/>
    <w:p w:rsidR="001A0AFB" w:rsidRDefault="001A0AFB" w:rsidP="00A75BD6">
      <w:pPr>
        <w:pStyle w:val="Nagwek2"/>
      </w:pPr>
      <w:r>
        <w:t>Moduł korespondencji</w:t>
      </w:r>
    </w:p>
    <w:p w:rsidR="001A0AFB" w:rsidRDefault="001A0AFB" w:rsidP="00604EC0">
      <w:pPr>
        <w:pStyle w:val="Akapitzlist"/>
        <w:numPr>
          <w:ilvl w:val="1"/>
          <w:numId w:val="27"/>
        </w:numPr>
        <w:spacing w:line="276" w:lineRule="auto"/>
      </w:pPr>
      <w:r>
        <w:t>SMS serwer - wysyłka</w:t>
      </w:r>
    </w:p>
    <w:p w:rsidR="001A0AFB" w:rsidRDefault="001A0AFB" w:rsidP="00604EC0">
      <w:pPr>
        <w:pStyle w:val="Akapitzlist"/>
        <w:numPr>
          <w:ilvl w:val="1"/>
          <w:numId w:val="27"/>
        </w:numPr>
        <w:spacing w:line="276" w:lineRule="auto"/>
      </w:pPr>
      <w:r>
        <w:t>Mail Serwer – wysyłka</w:t>
      </w:r>
    </w:p>
    <w:p w:rsidR="00A75BD6" w:rsidRDefault="001A0AFB" w:rsidP="00A75BD6">
      <w:pPr>
        <w:pStyle w:val="Nagwek2"/>
      </w:pPr>
      <w:r>
        <w:t>Okna podglądu inny</w:t>
      </w:r>
      <w:r w:rsidR="00AA1F67">
        <w:t>ch profili (myjni, warsztatu</w:t>
      </w:r>
      <w:r>
        <w:t>)</w:t>
      </w:r>
    </w:p>
    <w:p w:rsidR="00A75BD6" w:rsidRPr="00A75BD6" w:rsidRDefault="00A75BD6" w:rsidP="00A75BD6"/>
    <w:p w:rsidR="001A0AFB" w:rsidRDefault="001A0AFB" w:rsidP="00A75BD6">
      <w:pPr>
        <w:pStyle w:val="Nagwek2"/>
      </w:pPr>
      <w:r>
        <w:t>Inspekcja pojazdu</w:t>
      </w:r>
    </w:p>
    <w:p w:rsidR="001A0AFB" w:rsidRDefault="000223E8" w:rsidP="00604EC0">
      <w:pPr>
        <w:pStyle w:val="Akapitzlist"/>
        <w:numPr>
          <w:ilvl w:val="1"/>
          <w:numId w:val="28"/>
        </w:numPr>
        <w:spacing w:line="276" w:lineRule="auto"/>
      </w:pPr>
      <w:r>
        <w:t xml:space="preserve">Inspekcja na tablecie </w:t>
      </w:r>
    </w:p>
    <w:p w:rsidR="001A0AFB" w:rsidRDefault="001A0AFB" w:rsidP="00604EC0">
      <w:pPr>
        <w:pStyle w:val="Akapitzlist"/>
        <w:numPr>
          <w:ilvl w:val="1"/>
          <w:numId w:val="28"/>
        </w:numPr>
        <w:spacing w:line="276" w:lineRule="auto"/>
      </w:pPr>
      <w:r>
        <w:t>Ewidencje w teczce naprawy</w:t>
      </w:r>
    </w:p>
    <w:p w:rsidR="001A0AFB" w:rsidRDefault="001A0AFB" w:rsidP="00A75BD6">
      <w:pPr>
        <w:pStyle w:val="Nagwek2"/>
      </w:pPr>
      <w:r>
        <w:t>DMS  - zlecenie blacharskie</w:t>
      </w:r>
    </w:p>
    <w:p w:rsidR="00A75BD6" w:rsidRPr="00A75BD6" w:rsidRDefault="00A75BD6" w:rsidP="00A75BD6"/>
    <w:p w:rsidR="001A0AFB" w:rsidRDefault="001A0AFB" w:rsidP="00A75BD6">
      <w:pPr>
        <w:pStyle w:val="Nagwek2"/>
      </w:pPr>
      <w:r>
        <w:lastRenderedPageBreak/>
        <w:t xml:space="preserve">SV RCP – integracja z </w:t>
      </w:r>
      <w:proofErr w:type="spellStart"/>
      <w:r>
        <w:t>SV</w:t>
      </w:r>
      <w:r w:rsidR="00AA1F67">
        <w:t>Cloud</w:t>
      </w:r>
      <w:proofErr w:type="spellEnd"/>
      <w:r>
        <w:t xml:space="preserve"> Blacharnia</w:t>
      </w:r>
    </w:p>
    <w:p w:rsidR="00A75BD6" w:rsidRPr="00A75BD6" w:rsidRDefault="00A75BD6" w:rsidP="00A75BD6"/>
    <w:p w:rsidR="001A0AFB" w:rsidRDefault="001A0AFB" w:rsidP="00A75BD6">
      <w:pPr>
        <w:pStyle w:val="Nagwek2"/>
      </w:pPr>
      <w:r>
        <w:t>Sprzęg z mieszalnikiem</w:t>
      </w:r>
    </w:p>
    <w:p w:rsidR="00A75BD6" w:rsidRPr="00A75BD6" w:rsidRDefault="00A75BD6" w:rsidP="00A75BD6"/>
    <w:p w:rsidR="001A0AFB" w:rsidRDefault="001A0AFB" w:rsidP="00A75BD6">
      <w:pPr>
        <w:pStyle w:val="Nagwek2"/>
      </w:pPr>
      <w:r>
        <w:t>Lokalny serwer dokumentów u dealera</w:t>
      </w:r>
    </w:p>
    <w:p w:rsidR="00A75BD6" w:rsidRPr="00A75BD6" w:rsidRDefault="00A75BD6" w:rsidP="00A75BD6"/>
    <w:p w:rsidR="001A0AFB" w:rsidRDefault="001A0AFB" w:rsidP="00A75BD6">
      <w:pPr>
        <w:pStyle w:val="Nagwek2"/>
      </w:pPr>
      <w:r>
        <w:t>Obsługa GIODO</w:t>
      </w:r>
    </w:p>
    <w:p w:rsidR="00A75BD6" w:rsidRPr="00A75BD6" w:rsidRDefault="00A75BD6" w:rsidP="00A75BD6"/>
    <w:p w:rsidR="001A0AFB" w:rsidRDefault="001A0AFB" w:rsidP="00A75BD6">
      <w:pPr>
        <w:pStyle w:val="Nagwek2"/>
      </w:pPr>
      <w:r>
        <w:t>Raportowanie importerskie</w:t>
      </w:r>
    </w:p>
    <w:p w:rsidR="001A0AFB" w:rsidRDefault="001A0AFB" w:rsidP="00604EC0">
      <w:pPr>
        <w:pStyle w:val="Akapitzlist"/>
        <w:numPr>
          <w:ilvl w:val="1"/>
          <w:numId w:val="29"/>
        </w:numPr>
        <w:spacing w:line="276" w:lineRule="auto"/>
      </w:pPr>
      <w:r>
        <w:t>Raportowanie VGP</w:t>
      </w:r>
    </w:p>
    <w:p w:rsidR="001A0AFB" w:rsidRDefault="001A0AFB" w:rsidP="00604EC0">
      <w:pPr>
        <w:pStyle w:val="Akapitzlist"/>
        <w:numPr>
          <w:ilvl w:val="1"/>
          <w:numId w:val="29"/>
        </w:numPr>
        <w:spacing w:line="276" w:lineRule="auto"/>
      </w:pPr>
      <w:r>
        <w:t>Raportowanie Ford</w:t>
      </w:r>
    </w:p>
    <w:p w:rsidR="001A0AFB" w:rsidRPr="001A0AFB" w:rsidRDefault="001A0AFB" w:rsidP="001A0AFB"/>
    <w:sectPr w:rsidR="001A0AFB" w:rsidRPr="001A0AFB" w:rsidSect="00A472F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850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C0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LMA" wne:acdName="acd3" wne:fciIndexBasedOn="0065"/>
    <wne:acd wne:argValue="AgBTAFYAIABMAGkAcwB0AGEAIABwAG8AegBpAG8AbQAgADEA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61F" w:rsidRDefault="00A1661F" w:rsidP="00454BCC">
      <w:pPr>
        <w:spacing w:before="0" w:after="0" w:line="240" w:lineRule="auto"/>
      </w:pPr>
      <w:r>
        <w:separator/>
      </w:r>
    </w:p>
    <w:p w:rsidR="00A1661F" w:rsidRDefault="00A1661F"/>
  </w:endnote>
  <w:endnote w:type="continuationSeparator" w:id="0">
    <w:p w:rsidR="00A1661F" w:rsidRDefault="00A1661F" w:rsidP="00454BCC">
      <w:pPr>
        <w:spacing w:before="0" w:after="0" w:line="240" w:lineRule="auto"/>
      </w:pPr>
      <w:r>
        <w:continuationSeparator/>
      </w:r>
    </w:p>
    <w:p w:rsidR="00A1661F" w:rsidRDefault="00A16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8F" w:rsidRPr="006F112C" w:rsidRDefault="001A028F" w:rsidP="00F20410">
    <w:pPr>
      <w:pStyle w:val="Numeracjastron"/>
      <w:framePr w:w="1826" w:wrap="notBeside" w:hAnchor="page" w:x="9441" w:y="1055"/>
      <w:jc w:val="center"/>
      <w:rPr>
        <w:b/>
        <w:color w:val="6B7B84"/>
      </w:rPr>
    </w:pPr>
    <w:r w:rsidRPr="006F112C">
      <w:rPr>
        <w:b/>
        <w:color w:val="6B7B84"/>
      </w:rPr>
      <w:t xml:space="preserve">Strona </w:t>
    </w:r>
    <w:r w:rsidRPr="006F112C">
      <w:rPr>
        <w:b/>
        <w:color w:val="6B7B84"/>
      </w:rPr>
      <w:fldChar w:fldCharType="begin"/>
    </w:r>
    <w:r w:rsidRPr="006F112C">
      <w:rPr>
        <w:b/>
        <w:color w:val="6B7B84"/>
      </w:rPr>
      <w:instrText xml:space="preserve"> PAGE   \* MERGEFORMAT </w:instrText>
    </w:r>
    <w:r w:rsidRPr="006F112C">
      <w:rPr>
        <w:b/>
        <w:color w:val="6B7B84"/>
      </w:rPr>
      <w:fldChar w:fldCharType="separate"/>
    </w:r>
    <w:r w:rsidR="00214A2D">
      <w:rPr>
        <w:b/>
        <w:noProof/>
        <w:color w:val="6B7B84"/>
      </w:rPr>
      <w:t>10</w:t>
    </w:r>
    <w:r w:rsidRPr="006F112C">
      <w:rPr>
        <w:b/>
        <w:color w:val="6B7B84"/>
      </w:rPr>
      <w:fldChar w:fldCharType="end"/>
    </w:r>
    <w:r w:rsidRPr="006F112C">
      <w:rPr>
        <w:b/>
        <w:color w:val="6B7B84"/>
      </w:rPr>
      <w:t xml:space="preserve"> z </w:t>
    </w:r>
    <w:r w:rsidRPr="006F112C">
      <w:rPr>
        <w:b/>
        <w:color w:val="6B7B84"/>
      </w:rPr>
      <w:fldChar w:fldCharType="begin"/>
    </w:r>
    <w:r w:rsidRPr="006F112C">
      <w:rPr>
        <w:b/>
        <w:color w:val="6B7B84"/>
      </w:rPr>
      <w:instrText xml:space="preserve"> SECTIONPAGES   \* MERGEFORMAT </w:instrText>
    </w:r>
    <w:r w:rsidRPr="006F112C">
      <w:rPr>
        <w:b/>
        <w:color w:val="6B7B84"/>
      </w:rPr>
      <w:fldChar w:fldCharType="separate"/>
    </w:r>
    <w:r w:rsidR="00214A2D">
      <w:rPr>
        <w:b/>
        <w:noProof/>
        <w:color w:val="6B7B84"/>
      </w:rPr>
      <w:t>11</w:t>
    </w:r>
    <w:r w:rsidRPr="006F112C">
      <w:rPr>
        <w:b/>
        <w:color w:val="6B7B84"/>
      </w:rPr>
      <w:fldChar w:fldCharType="end"/>
    </w:r>
  </w:p>
  <w:p w:rsidR="001A028F" w:rsidRPr="004A40BB" w:rsidRDefault="009F5349" w:rsidP="00F12F0B">
    <w:pPr>
      <w:pStyle w:val="Trepodstawowa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-102870</wp:posOffset>
          </wp:positionV>
          <wp:extent cx="5755640" cy="546100"/>
          <wp:effectExtent l="0" t="0" r="0" b="6350"/>
          <wp:wrapTight wrapText="bothSides">
            <wp:wrapPolygon edited="0">
              <wp:start x="0" y="0"/>
              <wp:lineTo x="0" y="21098"/>
              <wp:lineTo x="21519" y="21098"/>
              <wp:lineTo x="21519" y="0"/>
              <wp:lineTo x="0" y="0"/>
            </wp:wrapPolygon>
          </wp:wrapTight>
          <wp:docPr id="5" name="Obraz 5" descr="bottom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ttom - Kop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10" b="24157"/>
                  <a:stretch/>
                </pic:blipFill>
                <pic:spPr bwMode="auto">
                  <a:xfrm>
                    <a:off x="0" y="0"/>
                    <a:ext cx="57556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8F" w:rsidRPr="0046453F" w:rsidRDefault="001A028F" w:rsidP="0046453F">
    <w:pPr>
      <w:pStyle w:val="Tekstysystemowe"/>
      <w:rPr>
        <w:sz w:val="16"/>
        <w:szCs w:val="16"/>
      </w:rPr>
    </w:pPr>
    <w:r w:rsidRPr="0046453F">
      <w:rPr>
        <w:sz w:val="16"/>
        <w:szCs w:val="16"/>
      </w:rPr>
      <w:t>SoftVig Systemy Informatyczne Sp. z o.o.</w:t>
    </w:r>
  </w:p>
  <w:p w:rsidR="001A028F" w:rsidRPr="0046453F" w:rsidRDefault="001A028F" w:rsidP="0046453F">
    <w:pPr>
      <w:pStyle w:val="Tekstysystemowe"/>
      <w:rPr>
        <w:sz w:val="16"/>
        <w:szCs w:val="16"/>
      </w:rPr>
    </w:pPr>
    <w:r w:rsidRPr="0046453F">
      <w:rPr>
        <w:sz w:val="16"/>
        <w:szCs w:val="16"/>
      </w:rPr>
      <w:t>Ul. Cyfrowa 4, 71-441 Szczecin, tel. +48 91 350 89 20, fax +48 91 350 89 30</w:t>
    </w:r>
  </w:p>
  <w:p w:rsidR="001A028F" w:rsidRPr="0046453F" w:rsidRDefault="001A028F" w:rsidP="0046453F">
    <w:pPr>
      <w:pStyle w:val="Tekstysystemowe"/>
      <w:rPr>
        <w:sz w:val="16"/>
        <w:szCs w:val="16"/>
      </w:rPr>
    </w:pPr>
    <w:r w:rsidRPr="0046453F">
      <w:rPr>
        <w:sz w:val="16"/>
        <w:szCs w:val="16"/>
      </w:rPr>
      <w:t>www.softvig.pl, e-mail: office@softvig.pl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61F" w:rsidRDefault="00A1661F" w:rsidP="00454BCC">
      <w:pPr>
        <w:spacing w:before="0" w:after="0" w:line="240" w:lineRule="auto"/>
      </w:pPr>
      <w:r>
        <w:separator/>
      </w:r>
    </w:p>
    <w:p w:rsidR="00A1661F" w:rsidRDefault="00A1661F"/>
  </w:footnote>
  <w:footnote w:type="continuationSeparator" w:id="0">
    <w:p w:rsidR="00A1661F" w:rsidRDefault="00A1661F" w:rsidP="00454BCC">
      <w:pPr>
        <w:spacing w:before="0" w:after="0" w:line="240" w:lineRule="auto"/>
      </w:pPr>
      <w:r>
        <w:continuationSeparator/>
      </w:r>
    </w:p>
    <w:p w:rsidR="00A1661F" w:rsidRDefault="00A16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8F" w:rsidRDefault="00A1661F">
    <w:pPr>
      <w:pStyle w:val="Nagwek"/>
    </w:pPr>
    <w:sdt>
      <w:sdtPr>
        <w:alias w:val="Tytuł"/>
        <w:tag w:val=""/>
        <w:id w:val="1898309959"/>
        <w:placeholder>
          <w:docPart w:val="88EE0F94D4D3459DBAE0A1E4534D6C3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1A390B">
          <w:t>SVCloud</w:t>
        </w:r>
        <w:proofErr w:type="spellEnd"/>
        <w:r w:rsidR="001A390B">
          <w:t xml:space="preserve"> Blacharnia</w:t>
        </w:r>
      </w:sdtContent>
    </w:sdt>
    <w:r w:rsidR="001A028F" w:rsidRPr="00B87202">
      <w:t xml:space="preserve"> » </w:t>
    </w:r>
    <w:sdt>
      <w:sdtPr>
        <w:alias w:val="Temat"/>
        <w:tag w:val=""/>
        <w:id w:val="1216083092"/>
        <w:placeholder>
          <w:docPart w:val="5A81C79505ED45B4B342DA8954CC04A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F12AE">
          <w:t>Funkcjonalności od wersji 1.1</w:t>
        </w:r>
      </w:sdtContent>
    </w:sdt>
    <w:r w:rsidR="001A028F" w:rsidRPr="00B87202">
      <w:t xml:space="preserve"> » </w:t>
    </w:r>
    <w:fldSimple w:instr=" STYLEREF  &quot;Nagłówek 1&quot; \p  \* MERGEFORMAT ">
      <w:r w:rsidR="00214A2D">
        <w:rPr>
          <w:noProof/>
        </w:rPr>
        <w:t>Kolejne wersje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8F" w:rsidRDefault="001A028F" w:rsidP="00442D14">
    <w:pPr>
      <w:pStyle w:val="Nagwek"/>
      <w:pBdr>
        <w:bottom w:val="none" w:sz="0" w:space="0" w:color="auto"/>
      </w:pBd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5155BA4" wp14:editId="7F69876E">
          <wp:simplePos x="0" y="0"/>
          <wp:positionH relativeFrom="margin">
            <wp:align>right</wp:align>
          </wp:positionH>
          <wp:positionV relativeFrom="paragraph">
            <wp:posOffset>-151278</wp:posOffset>
          </wp:positionV>
          <wp:extent cx="1817370" cy="543560"/>
          <wp:effectExtent l="0" t="0" r="0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2B69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2C15FE3" wp14:editId="6F885BAF">
          <wp:simplePos x="0" y="0"/>
          <wp:positionH relativeFrom="column">
            <wp:posOffset>-3467216</wp:posOffset>
          </wp:positionH>
          <wp:positionV relativeFrom="paragraph">
            <wp:posOffset>-1437121</wp:posOffset>
          </wp:positionV>
          <wp:extent cx="6705818" cy="1033058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ro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818" cy="10330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99.5pt;height:300pt" o:bullet="t">
        <v:imagedata r:id="rId1" o:title="row a2"/>
      </v:shape>
    </w:pict>
  </w:numPicBullet>
  <w:abstractNum w:abstractNumId="0" w15:restartNumberingAfterBreak="0">
    <w:nsid w:val="FFFFFF80"/>
    <w:multiLevelType w:val="singleLevel"/>
    <w:tmpl w:val="5D78176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BEAA36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7A6A4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90A6E3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4EEF6A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44"/>
    <w:multiLevelType w:val="hybridMultilevel"/>
    <w:tmpl w:val="E78225D2"/>
    <w:lvl w:ilvl="0" w:tplc="68168F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9A5171"/>
    <w:multiLevelType w:val="hybridMultilevel"/>
    <w:tmpl w:val="49C47182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56A85"/>
    <w:multiLevelType w:val="hybridMultilevel"/>
    <w:tmpl w:val="5D14613A"/>
    <w:lvl w:ilvl="0" w:tplc="68168FD0">
      <w:start w:val="1"/>
      <w:numFmt w:val="bullet"/>
      <w:lvlText w:val=""/>
      <w:lvlPicBulletId w:val="0"/>
      <w:lvlJc w:val="left"/>
      <w:pPr>
        <w:ind w:left="428" w:hanging="360"/>
      </w:pPr>
      <w:rPr>
        <w:rFonts w:ascii="Symbol" w:hAnsi="Symbol" w:hint="default"/>
        <w:color w:val="auto"/>
      </w:rPr>
    </w:lvl>
    <w:lvl w:ilvl="1" w:tplc="56822D06">
      <w:start w:val="1"/>
      <w:numFmt w:val="bullet"/>
      <w:pStyle w:val="SVListapoziom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A7F1D"/>
    <w:multiLevelType w:val="multilevel"/>
    <w:tmpl w:val="993AD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8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BA7411F"/>
    <w:multiLevelType w:val="multilevel"/>
    <w:tmpl w:val="F7369B8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0BC3E87"/>
    <w:multiLevelType w:val="hybridMultilevel"/>
    <w:tmpl w:val="0B701182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790D"/>
    <w:multiLevelType w:val="hybridMultilevel"/>
    <w:tmpl w:val="8138BAFA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D21A7"/>
    <w:multiLevelType w:val="hybridMultilevel"/>
    <w:tmpl w:val="95567DD2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002BD"/>
    <w:multiLevelType w:val="hybridMultilevel"/>
    <w:tmpl w:val="74B2305C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33313"/>
    <w:multiLevelType w:val="hybridMultilevel"/>
    <w:tmpl w:val="4462B52A"/>
    <w:lvl w:ilvl="0" w:tplc="68168F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40549"/>
    <w:multiLevelType w:val="hybridMultilevel"/>
    <w:tmpl w:val="D4765EF4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46A9F"/>
    <w:multiLevelType w:val="hybridMultilevel"/>
    <w:tmpl w:val="30826BCA"/>
    <w:lvl w:ilvl="0" w:tplc="68168F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A3D5A"/>
    <w:multiLevelType w:val="hybridMultilevel"/>
    <w:tmpl w:val="CC6AAB5C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C09AB"/>
    <w:multiLevelType w:val="hybridMultilevel"/>
    <w:tmpl w:val="40D46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9091E"/>
    <w:multiLevelType w:val="hybridMultilevel"/>
    <w:tmpl w:val="00F86254"/>
    <w:lvl w:ilvl="0" w:tplc="8ACE81E4">
      <w:start w:val="1"/>
      <w:numFmt w:val="bullet"/>
      <w:pStyle w:val="SVpunktowaniepozio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47E27"/>
    <w:multiLevelType w:val="hybridMultilevel"/>
    <w:tmpl w:val="FB323086"/>
    <w:lvl w:ilvl="0" w:tplc="68168F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81645"/>
    <w:multiLevelType w:val="hybridMultilevel"/>
    <w:tmpl w:val="37B6C6C4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0239B"/>
    <w:multiLevelType w:val="hybridMultilevel"/>
    <w:tmpl w:val="5DB0A2F6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F226C"/>
    <w:multiLevelType w:val="hybridMultilevel"/>
    <w:tmpl w:val="6568A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95EEF"/>
    <w:multiLevelType w:val="hybridMultilevel"/>
    <w:tmpl w:val="5D62F98A"/>
    <w:lvl w:ilvl="0" w:tplc="68168F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D004D"/>
    <w:multiLevelType w:val="hybridMultilevel"/>
    <w:tmpl w:val="89D41A66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A29B1"/>
    <w:multiLevelType w:val="hybridMultilevel"/>
    <w:tmpl w:val="724C3E00"/>
    <w:lvl w:ilvl="0" w:tplc="68168F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532C8"/>
    <w:multiLevelType w:val="hybridMultilevel"/>
    <w:tmpl w:val="E5407A0E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90A43"/>
    <w:multiLevelType w:val="hybridMultilevel"/>
    <w:tmpl w:val="BEF4093C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244BF"/>
    <w:multiLevelType w:val="hybridMultilevel"/>
    <w:tmpl w:val="46604490"/>
    <w:lvl w:ilvl="0" w:tplc="68168F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21666"/>
    <w:multiLevelType w:val="multilevel"/>
    <w:tmpl w:val="EBF6E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18" w:hanging="576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117549E"/>
    <w:multiLevelType w:val="hybridMultilevel"/>
    <w:tmpl w:val="D9BA5D94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64E5B"/>
    <w:multiLevelType w:val="hybridMultilevel"/>
    <w:tmpl w:val="90CC758C"/>
    <w:lvl w:ilvl="0" w:tplc="C94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68FD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9"/>
  </w:num>
  <w:num w:numId="8">
    <w:abstractNumId w:val="9"/>
  </w:num>
  <w:num w:numId="9">
    <w:abstractNumId w:val="29"/>
  </w:num>
  <w:num w:numId="10">
    <w:abstractNumId w:val="24"/>
  </w:num>
  <w:num w:numId="11">
    <w:abstractNumId w:val="20"/>
  </w:num>
  <w:num w:numId="12">
    <w:abstractNumId w:val="26"/>
  </w:num>
  <w:num w:numId="13">
    <w:abstractNumId w:val="23"/>
  </w:num>
  <w:num w:numId="14">
    <w:abstractNumId w:val="18"/>
  </w:num>
  <w:num w:numId="15">
    <w:abstractNumId w:val="14"/>
  </w:num>
  <w:num w:numId="16">
    <w:abstractNumId w:val="10"/>
  </w:num>
  <w:num w:numId="17">
    <w:abstractNumId w:val="31"/>
  </w:num>
  <w:num w:numId="18">
    <w:abstractNumId w:val="13"/>
  </w:num>
  <w:num w:numId="19">
    <w:abstractNumId w:val="11"/>
  </w:num>
  <w:num w:numId="20">
    <w:abstractNumId w:val="12"/>
  </w:num>
  <w:num w:numId="21">
    <w:abstractNumId w:val="15"/>
  </w:num>
  <w:num w:numId="22">
    <w:abstractNumId w:val="22"/>
  </w:num>
  <w:num w:numId="23">
    <w:abstractNumId w:val="28"/>
  </w:num>
  <w:num w:numId="24">
    <w:abstractNumId w:val="27"/>
  </w:num>
  <w:num w:numId="25">
    <w:abstractNumId w:val="32"/>
  </w:num>
  <w:num w:numId="26">
    <w:abstractNumId w:val="6"/>
  </w:num>
  <w:num w:numId="27">
    <w:abstractNumId w:val="25"/>
  </w:num>
  <w:num w:numId="28">
    <w:abstractNumId w:val="21"/>
  </w:num>
  <w:num w:numId="29">
    <w:abstractNumId w:val="17"/>
  </w:num>
  <w:num w:numId="30">
    <w:abstractNumId w:val="8"/>
  </w:num>
  <w:num w:numId="31">
    <w:abstractNumId w:val="30"/>
  </w:num>
  <w:num w:numId="32">
    <w:abstractNumId w:val="16"/>
  </w:num>
  <w:num w:numId="33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efaultTableStyle w:val="TABELASV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31"/>
    <w:rsid w:val="00001292"/>
    <w:rsid w:val="00003900"/>
    <w:rsid w:val="00004761"/>
    <w:rsid w:val="00006066"/>
    <w:rsid w:val="000073F4"/>
    <w:rsid w:val="000133B8"/>
    <w:rsid w:val="0002131F"/>
    <w:rsid w:val="000223E8"/>
    <w:rsid w:val="0002263B"/>
    <w:rsid w:val="00022971"/>
    <w:rsid w:val="00023041"/>
    <w:rsid w:val="00025125"/>
    <w:rsid w:val="00025554"/>
    <w:rsid w:val="00026E49"/>
    <w:rsid w:val="00027414"/>
    <w:rsid w:val="00027C9C"/>
    <w:rsid w:val="00034D6E"/>
    <w:rsid w:val="000435BB"/>
    <w:rsid w:val="00045767"/>
    <w:rsid w:val="000469BD"/>
    <w:rsid w:val="00047D80"/>
    <w:rsid w:val="00050B46"/>
    <w:rsid w:val="00053BF4"/>
    <w:rsid w:val="00054A51"/>
    <w:rsid w:val="00055446"/>
    <w:rsid w:val="00057742"/>
    <w:rsid w:val="00061010"/>
    <w:rsid w:val="00062134"/>
    <w:rsid w:val="0006261A"/>
    <w:rsid w:val="00066DFB"/>
    <w:rsid w:val="00071724"/>
    <w:rsid w:val="00072C6C"/>
    <w:rsid w:val="00074B1E"/>
    <w:rsid w:val="00075C7D"/>
    <w:rsid w:val="00076728"/>
    <w:rsid w:val="0008135E"/>
    <w:rsid w:val="00082A14"/>
    <w:rsid w:val="00082C1B"/>
    <w:rsid w:val="0008333B"/>
    <w:rsid w:val="00083469"/>
    <w:rsid w:val="000834F8"/>
    <w:rsid w:val="00084580"/>
    <w:rsid w:val="00085AD7"/>
    <w:rsid w:val="000941AD"/>
    <w:rsid w:val="00094B12"/>
    <w:rsid w:val="00095B05"/>
    <w:rsid w:val="000971FA"/>
    <w:rsid w:val="000A2916"/>
    <w:rsid w:val="000A2AA9"/>
    <w:rsid w:val="000A5D8F"/>
    <w:rsid w:val="000A6445"/>
    <w:rsid w:val="000A6C83"/>
    <w:rsid w:val="000B1195"/>
    <w:rsid w:val="000B1FAF"/>
    <w:rsid w:val="000B3207"/>
    <w:rsid w:val="000B5509"/>
    <w:rsid w:val="000B6822"/>
    <w:rsid w:val="000B7899"/>
    <w:rsid w:val="000C0260"/>
    <w:rsid w:val="000D0DAD"/>
    <w:rsid w:val="000D4756"/>
    <w:rsid w:val="000D65A3"/>
    <w:rsid w:val="000E1E9D"/>
    <w:rsid w:val="000F0066"/>
    <w:rsid w:val="000F0EE3"/>
    <w:rsid w:val="000F47ED"/>
    <w:rsid w:val="00101A79"/>
    <w:rsid w:val="00101AF7"/>
    <w:rsid w:val="00101B33"/>
    <w:rsid w:val="0010229A"/>
    <w:rsid w:val="00104AF8"/>
    <w:rsid w:val="00104E23"/>
    <w:rsid w:val="00106484"/>
    <w:rsid w:val="00110440"/>
    <w:rsid w:val="00114D3E"/>
    <w:rsid w:val="00117369"/>
    <w:rsid w:val="0012207F"/>
    <w:rsid w:val="00123C68"/>
    <w:rsid w:val="00131CBC"/>
    <w:rsid w:val="00137682"/>
    <w:rsid w:val="0014436A"/>
    <w:rsid w:val="00145663"/>
    <w:rsid w:val="001505F9"/>
    <w:rsid w:val="00153FC5"/>
    <w:rsid w:val="001544B8"/>
    <w:rsid w:val="00155CF5"/>
    <w:rsid w:val="00156A3E"/>
    <w:rsid w:val="00163BCD"/>
    <w:rsid w:val="0016530B"/>
    <w:rsid w:val="00166F40"/>
    <w:rsid w:val="001706A6"/>
    <w:rsid w:val="0017399F"/>
    <w:rsid w:val="00182CE2"/>
    <w:rsid w:val="001831EC"/>
    <w:rsid w:val="00185C1D"/>
    <w:rsid w:val="00186B6C"/>
    <w:rsid w:val="00186DF1"/>
    <w:rsid w:val="00190138"/>
    <w:rsid w:val="00190E2E"/>
    <w:rsid w:val="00191D3C"/>
    <w:rsid w:val="0019429D"/>
    <w:rsid w:val="0019582F"/>
    <w:rsid w:val="001968FC"/>
    <w:rsid w:val="001A028F"/>
    <w:rsid w:val="001A0AFB"/>
    <w:rsid w:val="001A390B"/>
    <w:rsid w:val="001A7CBE"/>
    <w:rsid w:val="001B0438"/>
    <w:rsid w:val="001B2094"/>
    <w:rsid w:val="001B2784"/>
    <w:rsid w:val="001C0AB8"/>
    <w:rsid w:val="001C2A73"/>
    <w:rsid w:val="001C2ABE"/>
    <w:rsid w:val="001D0C45"/>
    <w:rsid w:val="001D2792"/>
    <w:rsid w:val="001D511C"/>
    <w:rsid w:val="001D7D41"/>
    <w:rsid w:val="001E243A"/>
    <w:rsid w:val="001E3275"/>
    <w:rsid w:val="001E3422"/>
    <w:rsid w:val="001E5012"/>
    <w:rsid w:val="001E7868"/>
    <w:rsid w:val="001E79C4"/>
    <w:rsid w:val="001E7E1C"/>
    <w:rsid w:val="001F1D1D"/>
    <w:rsid w:val="001F4923"/>
    <w:rsid w:val="0020099F"/>
    <w:rsid w:val="00202DC6"/>
    <w:rsid w:val="00207B39"/>
    <w:rsid w:val="00210F57"/>
    <w:rsid w:val="0021415A"/>
    <w:rsid w:val="00214A2D"/>
    <w:rsid w:val="00216E1A"/>
    <w:rsid w:val="0021772F"/>
    <w:rsid w:val="002248AD"/>
    <w:rsid w:val="002257FE"/>
    <w:rsid w:val="00231FA2"/>
    <w:rsid w:val="00234328"/>
    <w:rsid w:val="002378EE"/>
    <w:rsid w:val="00240001"/>
    <w:rsid w:val="00241F3D"/>
    <w:rsid w:val="00246B80"/>
    <w:rsid w:val="0025242A"/>
    <w:rsid w:val="00252449"/>
    <w:rsid w:val="0025249B"/>
    <w:rsid w:val="002542C1"/>
    <w:rsid w:val="00255C51"/>
    <w:rsid w:val="00260140"/>
    <w:rsid w:val="002633F9"/>
    <w:rsid w:val="002646C3"/>
    <w:rsid w:val="00264759"/>
    <w:rsid w:val="00264CFF"/>
    <w:rsid w:val="00265F35"/>
    <w:rsid w:val="0027117D"/>
    <w:rsid w:val="002775FE"/>
    <w:rsid w:val="0028119C"/>
    <w:rsid w:val="002826BD"/>
    <w:rsid w:val="00282C0B"/>
    <w:rsid w:val="00285FA2"/>
    <w:rsid w:val="00286D82"/>
    <w:rsid w:val="00287FA3"/>
    <w:rsid w:val="002913B2"/>
    <w:rsid w:val="00293F98"/>
    <w:rsid w:val="00296F71"/>
    <w:rsid w:val="00297D36"/>
    <w:rsid w:val="002A0E4D"/>
    <w:rsid w:val="002A5014"/>
    <w:rsid w:val="002A703F"/>
    <w:rsid w:val="002B1ECA"/>
    <w:rsid w:val="002B6E52"/>
    <w:rsid w:val="002C0C48"/>
    <w:rsid w:val="002C2E12"/>
    <w:rsid w:val="002C432A"/>
    <w:rsid w:val="002C44D1"/>
    <w:rsid w:val="002C5BFB"/>
    <w:rsid w:val="002C7422"/>
    <w:rsid w:val="002D002E"/>
    <w:rsid w:val="002D05E5"/>
    <w:rsid w:val="002D0758"/>
    <w:rsid w:val="002D0D43"/>
    <w:rsid w:val="002D203A"/>
    <w:rsid w:val="002D5C1C"/>
    <w:rsid w:val="002D6678"/>
    <w:rsid w:val="002E1DAB"/>
    <w:rsid w:val="002F089A"/>
    <w:rsid w:val="002F12AE"/>
    <w:rsid w:val="002F32E5"/>
    <w:rsid w:val="002F6A7D"/>
    <w:rsid w:val="002F70C1"/>
    <w:rsid w:val="003000F9"/>
    <w:rsid w:val="0030194B"/>
    <w:rsid w:val="00304829"/>
    <w:rsid w:val="0030526C"/>
    <w:rsid w:val="003076CA"/>
    <w:rsid w:val="0031032D"/>
    <w:rsid w:val="00314F39"/>
    <w:rsid w:val="003179D6"/>
    <w:rsid w:val="003257D5"/>
    <w:rsid w:val="00330BE9"/>
    <w:rsid w:val="0033140D"/>
    <w:rsid w:val="00333C8A"/>
    <w:rsid w:val="00334712"/>
    <w:rsid w:val="00337075"/>
    <w:rsid w:val="00337A9E"/>
    <w:rsid w:val="00344627"/>
    <w:rsid w:val="00344EA5"/>
    <w:rsid w:val="0034548E"/>
    <w:rsid w:val="003501FC"/>
    <w:rsid w:val="0035073C"/>
    <w:rsid w:val="00355D48"/>
    <w:rsid w:val="00356D81"/>
    <w:rsid w:val="00360B69"/>
    <w:rsid w:val="00362C23"/>
    <w:rsid w:val="00363290"/>
    <w:rsid w:val="00364330"/>
    <w:rsid w:val="00367CEB"/>
    <w:rsid w:val="0037124A"/>
    <w:rsid w:val="0037181B"/>
    <w:rsid w:val="00374D29"/>
    <w:rsid w:val="00375519"/>
    <w:rsid w:val="00381E3C"/>
    <w:rsid w:val="00382749"/>
    <w:rsid w:val="003840CB"/>
    <w:rsid w:val="00384623"/>
    <w:rsid w:val="00384E1B"/>
    <w:rsid w:val="003929CB"/>
    <w:rsid w:val="00393406"/>
    <w:rsid w:val="00394B68"/>
    <w:rsid w:val="00397400"/>
    <w:rsid w:val="003A24A1"/>
    <w:rsid w:val="003A2AEC"/>
    <w:rsid w:val="003A75F3"/>
    <w:rsid w:val="003B11A4"/>
    <w:rsid w:val="003B49F3"/>
    <w:rsid w:val="003B4D15"/>
    <w:rsid w:val="003B6E4A"/>
    <w:rsid w:val="003C02F6"/>
    <w:rsid w:val="003C246C"/>
    <w:rsid w:val="003C4363"/>
    <w:rsid w:val="003C4ADE"/>
    <w:rsid w:val="003D2166"/>
    <w:rsid w:val="003D4359"/>
    <w:rsid w:val="003D5B8D"/>
    <w:rsid w:val="003D5CAA"/>
    <w:rsid w:val="003E218A"/>
    <w:rsid w:val="003E3563"/>
    <w:rsid w:val="003F12E6"/>
    <w:rsid w:val="003F2C63"/>
    <w:rsid w:val="003F3FEC"/>
    <w:rsid w:val="003F4E31"/>
    <w:rsid w:val="003F5025"/>
    <w:rsid w:val="003F536B"/>
    <w:rsid w:val="003F6FC2"/>
    <w:rsid w:val="00400895"/>
    <w:rsid w:val="00400C8A"/>
    <w:rsid w:val="00401BFB"/>
    <w:rsid w:val="004029DC"/>
    <w:rsid w:val="00402BD7"/>
    <w:rsid w:val="0040377D"/>
    <w:rsid w:val="0040456F"/>
    <w:rsid w:val="0040675F"/>
    <w:rsid w:val="004071A8"/>
    <w:rsid w:val="00410722"/>
    <w:rsid w:val="00415E0E"/>
    <w:rsid w:val="00416566"/>
    <w:rsid w:val="004177ED"/>
    <w:rsid w:val="004214B7"/>
    <w:rsid w:val="00422AA2"/>
    <w:rsid w:val="00422B27"/>
    <w:rsid w:val="00422F40"/>
    <w:rsid w:val="00425B39"/>
    <w:rsid w:val="004357D3"/>
    <w:rsid w:val="00435C66"/>
    <w:rsid w:val="00437608"/>
    <w:rsid w:val="004416F8"/>
    <w:rsid w:val="00442D14"/>
    <w:rsid w:val="00445E99"/>
    <w:rsid w:val="004515DA"/>
    <w:rsid w:val="004519C3"/>
    <w:rsid w:val="00454BCC"/>
    <w:rsid w:val="00460367"/>
    <w:rsid w:val="00461457"/>
    <w:rsid w:val="00463D91"/>
    <w:rsid w:val="0046453F"/>
    <w:rsid w:val="00464AFB"/>
    <w:rsid w:val="00465F95"/>
    <w:rsid w:val="00466000"/>
    <w:rsid w:val="004672D4"/>
    <w:rsid w:val="00467DAE"/>
    <w:rsid w:val="0047371B"/>
    <w:rsid w:val="00476D54"/>
    <w:rsid w:val="004830D3"/>
    <w:rsid w:val="00484E32"/>
    <w:rsid w:val="00485F87"/>
    <w:rsid w:val="00486C72"/>
    <w:rsid w:val="004872BA"/>
    <w:rsid w:val="00496B16"/>
    <w:rsid w:val="004A0663"/>
    <w:rsid w:val="004A26BB"/>
    <w:rsid w:val="004A26E2"/>
    <w:rsid w:val="004A40BB"/>
    <w:rsid w:val="004B16EE"/>
    <w:rsid w:val="004B20DC"/>
    <w:rsid w:val="004B327E"/>
    <w:rsid w:val="004B3FD1"/>
    <w:rsid w:val="004B421A"/>
    <w:rsid w:val="004B7B63"/>
    <w:rsid w:val="004B7D6A"/>
    <w:rsid w:val="004C01DA"/>
    <w:rsid w:val="004C2C4E"/>
    <w:rsid w:val="004C396A"/>
    <w:rsid w:val="004C6CE7"/>
    <w:rsid w:val="004D2B45"/>
    <w:rsid w:val="004D2E44"/>
    <w:rsid w:val="004D424B"/>
    <w:rsid w:val="004D4E81"/>
    <w:rsid w:val="004D58A4"/>
    <w:rsid w:val="004E529E"/>
    <w:rsid w:val="004E72E6"/>
    <w:rsid w:val="004F2B24"/>
    <w:rsid w:val="004F3BF3"/>
    <w:rsid w:val="004F6D52"/>
    <w:rsid w:val="005000B8"/>
    <w:rsid w:val="00501742"/>
    <w:rsid w:val="005037E6"/>
    <w:rsid w:val="00512024"/>
    <w:rsid w:val="00512953"/>
    <w:rsid w:val="00517E04"/>
    <w:rsid w:val="0052209B"/>
    <w:rsid w:val="0052306D"/>
    <w:rsid w:val="00523D87"/>
    <w:rsid w:val="00532A2B"/>
    <w:rsid w:val="00535331"/>
    <w:rsid w:val="005368BD"/>
    <w:rsid w:val="00537772"/>
    <w:rsid w:val="00540406"/>
    <w:rsid w:val="00541091"/>
    <w:rsid w:val="00542D3D"/>
    <w:rsid w:val="00550D4C"/>
    <w:rsid w:val="0055207B"/>
    <w:rsid w:val="00554979"/>
    <w:rsid w:val="00557514"/>
    <w:rsid w:val="005609AF"/>
    <w:rsid w:val="0056304F"/>
    <w:rsid w:val="0056789E"/>
    <w:rsid w:val="00572926"/>
    <w:rsid w:val="00572E53"/>
    <w:rsid w:val="0057372F"/>
    <w:rsid w:val="0057526C"/>
    <w:rsid w:val="00576E09"/>
    <w:rsid w:val="005805F9"/>
    <w:rsid w:val="0058160D"/>
    <w:rsid w:val="0058338B"/>
    <w:rsid w:val="00583938"/>
    <w:rsid w:val="0058546C"/>
    <w:rsid w:val="00585C02"/>
    <w:rsid w:val="005864AE"/>
    <w:rsid w:val="005865BD"/>
    <w:rsid w:val="00590EC3"/>
    <w:rsid w:val="00595675"/>
    <w:rsid w:val="00595A57"/>
    <w:rsid w:val="00597F9F"/>
    <w:rsid w:val="005A0783"/>
    <w:rsid w:val="005A0BB7"/>
    <w:rsid w:val="005A248B"/>
    <w:rsid w:val="005A31E7"/>
    <w:rsid w:val="005A390E"/>
    <w:rsid w:val="005A6B66"/>
    <w:rsid w:val="005A7ADF"/>
    <w:rsid w:val="005B00DD"/>
    <w:rsid w:val="005B1243"/>
    <w:rsid w:val="005B1C59"/>
    <w:rsid w:val="005B73C9"/>
    <w:rsid w:val="005C36C8"/>
    <w:rsid w:val="005C3903"/>
    <w:rsid w:val="005C48C1"/>
    <w:rsid w:val="005C4D2A"/>
    <w:rsid w:val="005C5CBB"/>
    <w:rsid w:val="005C616A"/>
    <w:rsid w:val="005D1BFE"/>
    <w:rsid w:val="005D581D"/>
    <w:rsid w:val="005D5A1B"/>
    <w:rsid w:val="005D6886"/>
    <w:rsid w:val="005E06A6"/>
    <w:rsid w:val="005E548B"/>
    <w:rsid w:val="005F0070"/>
    <w:rsid w:val="005F0767"/>
    <w:rsid w:val="005F0C7D"/>
    <w:rsid w:val="005F17A3"/>
    <w:rsid w:val="005F3C6F"/>
    <w:rsid w:val="005F3D0B"/>
    <w:rsid w:val="005F416C"/>
    <w:rsid w:val="005F56F0"/>
    <w:rsid w:val="00604521"/>
    <w:rsid w:val="00604EC0"/>
    <w:rsid w:val="00605509"/>
    <w:rsid w:val="00605626"/>
    <w:rsid w:val="006114CD"/>
    <w:rsid w:val="0061336B"/>
    <w:rsid w:val="00615554"/>
    <w:rsid w:val="00615C2D"/>
    <w:rsid w:val="006208A3"/>
    <w:rsid w:val="00620A90"/>
    <w:rsid w:val="00621520"/>
    <w:rsid w:val="00627BF3"/>
    <w:rsid w:val="00631213"/>
    <w:rsid w:val="00632F1B"/>
    <w:rsid w:val="00633755"/>
    <w:rsid w:val="00635F40"/>
    <w:rsid w:val="00640B75"/>
    <w:rsid w:val="00647417"/>
    <w:rsid w:val="00650AA8"/>
    <w:rsid w:val="0065194D"/>
    <w:rsid w:val="0065241C"/>
    <w:rsid w:val="00656AC8"/>
    <w:rsid w:val="00657829"/>
    <w:rsid w:val="006677D1"/>
    <w:rsid w:val="0067043A"/>
    <w:rsid w:val="00672C2A"/>
    <w:rsid w:val="006739D1"/>
    <w:rsid w:val="00675406"/>
    <w:rsid w:val="00685FC4"/>
    <w:rsid w:val="006934E8"/>
    <w:rsid w:val="00693A73"/>
    <w:rsid w:val="0069680C"/>
    <w:rsid w:val="006A55C0"/>
    <w:rsid w:val="006B01CA"/>
    <w:rsid w:val="006B0575"/>
    <w:rsid w:val="006B16B2"/>
    <w:rsid w:val="006B24DF"/>
    <w:rsid w:val="006B7C32"/>
    <w:rsid w:val="006C0E7D"/>
    <w:rsid w:val="006C1D76"/>
    <w:rsid w:val="006C42BC"/>
    <w:rsid w:val="006C6024"/>
    <w:rsid w:val="006D5970"/>
    <w:rsid w:val="006E0BA8"/>
    <w:rsid w:val="006E2274"/>
    <w:rsid w:val="006E489D"/>
    <w:rsid w:val="006E4C2C"/>
    <w:rsid w:val="006F112C"/>
    <w:rsid w:val="006F32A6"/>
    <w:rsid w:val="006F6699"/>
    <w:rsid w:val="007013EE"/>
    <w:rsid w:val="00701ADD"/>
    <w:rsid w:val="00702E4B"/>
    <w:rsid w:val="00705914"/>
    <w:rsid w:val="00714995"/>
    <w:rsid w:val="00714B76"/>
    <w:rsid w:val="00715EC5"/>
    <w:rsid w:val="00716AAB"/>
    <w:rsid w:val="0071746D"/>
    <w:rsid w:val="007203B7"/>
    <w:rsid w:val="007242EA"/>
    <w:rsid w:val="007271E3"/>
    <w:rsid w:val="007276B8"/>
    <w:rsid w:val="00732945"/>
    <w:rsid w:val="00733C02"/>
    <w:rsid w:val="00733D8B"/>
    <w:rsid w:val="00736609"/>
    <w:rsid w:val="00736C18"/>
    <w:rsid w:val="00737475"/>
    <w:rsid w:val="0074049D"/>
    <w:rsid w:val="00745D1F"/>
    <w:rsid w:val="00751F35"/>
    <w:rsid w:val="007530E4"/>
    <w:rsid w:val="007539CB"/>
    <w:rsid w:val="00754ADC"/>
    <w:rsid w:val="00770332"/>
    <w:rsid w:val="007703FD"/>
    <w:rsid w:val="0077070E"/>
    <w:rsid w:val="007709C7"/>
    <w:rsid w:val="0077101C"/>
    <w:rsid w:val="00771459"/>
    <w:rsid w:val="00772B8D"/>
    <w:rsid w:val="007731CA"/>
    <w:rsid w:val="007755A5"/>
    <w:rsid w:val="00775BEC"/>
    <w:rsid w:val="0078027B"/>
    <w:rsid w:val="00781B81"/>
    <w:rsid w:val="00782708"/>
    <w:rsid w:val="007863AA"/>
    <w:rsid w:val="00793A68"/>
    <w:rsid w:val="00795868"/>
    <w:rsid w:val="007A2F22"/>
    <w:rsid w:val="007A3B94"/>
    <w:rsid w:val="007A4851"/>
    <w:rsid w:val="007A7577"/>
    <w:rsid w:val="007B23E7"/>
    <w:rsid w:val="007B6C91"/>
    <w:rsid w:val="007C04E7"/>
    <w:rsid w:val="007C2459"/>
    <w:rsid w:val="007C2F45"/>
    <w:rsid w:val="007C4154"/>
    <w:rsid w:val="007C51EC"/>
    <w:rsid w:val="007C6D5C"/>
    <w:rsid w:val="007C7AD8"/>
    <w:rsid w:val="007D2D24"/>
    <w:rsid w:val="007D7962"/>
    <w:rsid w:val="007E14C4"/>
    <w:rsid w:val="007E30D1"/>
    <w:rsid w:val="007E48C2"/>
    <w:rsid w:val="007E4AD3"/>
    <w:rsid w:val="007E6128"/>
    <w:rsid w:val="007F2785"/>
    <w:rsid w:val="007F2D99"/>
    <w:rsid w:val="007F2DB4"/>
    <w:rsid w:val="007F2F7C"/>
    <w:rsid w:val="007F4378"/>
    <w:rsid w:val="007F741E"/>
    <w:rsid w:val="00800555"/>
    <w:rsid w:val="00807EFC"/>
    <w:rsid w:val="008203DC"/>
    <w:rsid w:val="00821340"/>
    <w:rsid w:val="00821C98"/>
    <w:rsid w:val="00826021"/>
    <w:rsid w:val="00826678"/>
    <w:rsid w:val="00832A89"/>
    <w:rsid w:val="00833690"/>
    <w:rsid w:val="00833E4E"/>
    <w:rsid w:val="008442E6"/>
    <w:rsid w:val="0084526D"/>
    <w:rsid w:val="008452A7"/>
    <w:rsid w:val="008456BE"/>
    <w:rsid w:val="008501F2"/>
    <w:rsid w:val="008524A5"/>
    <w:rsid w:val="00853290"/>
    <w:rsid w:val="0086101B"/>
    <w:rsid w:val="0086262B"/>
    <w:rsid w:val="00862FD4"/>
    <w:rsid w:val="00867103"/>
    <w:rsid w:val="00870DD5"/>
    <w:rsid w:val="00872C64"/>
    <w:rsid w:val="00872D7C"/>
    <w:rsid w:val="00875927"/>
    <w:rsid w:val="00875D77"/>
    <w:rsid w:val="00880A0A"/>
    <w:rsid w:val="00880EA5"/>
    <w:rsid w:val="008810F2"/>
    <w:rsid w:val="00881989"/>
    <w:rsid w:val="00882299"/>
    <w:rsid w:val="0088484B"/>
    <w:rsid w:val="00884F30"/>
    <w:rsid w:val="008858A4"/>
    <w:rsid w:val="00886808"/>
    <w:rsid w:val="00893AA7"/>
    <w:rsid w:val="00896097"/>
    <w:rsid w:val="00896864"/>
    <w:rsid w:val="0089753D"/>
    <w:rsid w:val="008A349E"/>
    <w:rsid w:val="008A4433"/>
    <w:rsid w:val="008B6A2D"/>
    <w:rsid w:val="008B7BA9"/>
    <w:rsid w:val="008C1533"/>
    <w:rsid w:val="008C19D7"/>
    <w:rsid w:val="008D06C2"/>
    <w:rsid w:val="008D3F63"/>
    <w:rsid w:val="008D4D91"/>
    <w:rsid w:val="008D7DE3"/>
    <w:rsid w:val="008E102F"/>
    <w:rsid w:val="008E27C7"/>
    <w:rsid w:val="008E317B"/>
    <w:rsid w:val="008E4DAC"/>
    <w:rsid w:val="008F19BF"/>
    <w:rsid w:val="008F630B"/>
    <w:rsid w:val="008F73E6"/>
    <w:rsid w:val="0090510F"/>
    <w:rsid w:val="00911756"/>
    <w:rsid w:val="009147D8"/>
    <w:rsid w:val="009167FB"/>
    <w:rsid w:val="00920BE2"/>
    <w:rsid w:val="00923DEC"/>
    <w:rsid w:val="009245AF"/>
    <w:rsid w:val="00925E8D"/>
    <w:rsid w:val="00931D72"/>
    <w:rsid w:val="00934D0E"/>
    <w:rsid w:val="009363C2"/>
    <w:rsid w:val="00937E88"/>
    <w:rsid w:val="00945F5E"/>
    <w:rsid w:val="0095336F"/>
    <w:rsid w:val="00954AB1"/>
    <w:rsid w:val="00956A3F"/>
    <w:rsid w:val="00960594"/>
    <w:rsid w:val="00961CB1"/>
    <w:rsid w:val="00963049"/>
    <w:rsid w:val="009666B8"/>
    <w:rsid w:val="00967482"/>
    <w:rsid w:val="009848D6"/>
    <w:rsid w:val="00987165"/>
    <w:rsid w:val="00991ED0"/>
    <w:rsid w:val="00992BB8"/>
    <w:rsid w:val="00995055"/>
    <w:rsid w:val="009A1AF5"/>
    <w:rsid w:val="009A2C65"/>
    <w:rsid w:val="009A790D"/>
    <w:rsid w:val="009A7A44"/>
    <w:rsid w:val="009B094B"/>
    <w:rsid w:val="009B503B"/>
    <w:rsid w:val="009D0B98"/>
    <w:rsid w:val="009D3761"/>
    <w:rsid w:val="009D488B"/>
    <w:rsid w:val="009D5FD8"/>
    <w:rsid w:val="009D60E3"/>
    <w:rsid w:val="009D61D0"/>
    <w:rsid w:val="009D6591"/>
    <w:rsid w:val="009D6E15"/>
    <w:rsid w:val="009E1F7C"/>
    <w:rsid w:val="009E27D7"/>
    <w:rsid w:val="009F35A0"/>
    <w:rsid w:val="009F4A30"/>
    <w:rsid w:val="009F5349"/>
    <w:rsid w:val="00A00645"/>
    <w:rsid w:val="00A02E29"/>
    <w:rsid w:val="00A05B12"/>
    <w:rsid w:val="00A070CA"/>
    <w:rsid w:val="00A0745D"/>
    <w:rsid w:val="00A07E20"/>
    <w:rsid w:val="00A14D83"/>
    <w:rsid w:val="00A14DAB"/>
    <w:rsid w:val="00A1575C"/>
    <w:rsid w:val="00A1661F"/>
    <w:rsid w:val="00A2489A"/>
    <w:rsid w:val="00A24CB1"/>
    <w:rsid w:val="00A25B4B"/>
    <w:rsid w:val="00A2719F"/>
    <w:rsid w:val="00A30C68"/>
    <w:rsid w:val="00A32019"/>
    <w:rsid w:val="00A34FF1"/>
    <w:rsid w:val="00A365BE"/>
    <w:rsid w:val="00A4304F"/>
    <w:rsid w:val="00A43931"/>
    <w:rsid w:val="00A45784"/>
    <w:rsid w:val="00A46062"/>
    <w:rsid w:val="00A472FD"/>
    <w:rsid w:val="00A64945"/>
    <w:rsid w:val="00A65322"/>
    <w:rsid w:val="00A65794"/>
    <w:rsid w:val="00A73886"/>
    <w:rsid w:val="00A7432E"/>
    <w:rsid w:val="00A75BD6"/>
    <w:rsid w:val="00A7732B"/>
    <w:rsid w:val="00A77D45"/>
    <w:rsid w:val="00A83438"/>
    <w:rsid w:val="00A85168"/>
    <w:rsid w:val="00A90E9B"/>
    <w:rsid w:val="00A92934"/>
    <w:rsid w:val="00A9448C"/>
    <w:rsid w:val="00A96329"/>
    <w:rsid w:val="00A9646A"/>
    <w:rsid w:val="00AA114D"/>
    <w:rsid w:val="00AA1F67"/>
    <w:rsid w:val="00AB282A"/>
    <w:rsid w:val="00AB7625"/>
    <w:rsid w:val="00AC00BB"/>
    <w:rsid w:val="00AC0DA5"/>
    <w:rsid w:val="00AC16A5"/>
    <w:rsid w:val="00AC7DC6"/>
    <w:rsid w:val="00AD1CE0"/>
    <w:rsid w:val="00AD355F"/>
    <w:rsid w:val="00AE39EA"/>
    <w:rsid w:val="00AF02FA"/>
    <w:rsid w:val="00AF10FF"/>
    <w:rsid w:val="00AF221D"/>
    <w:rsid w:val="00AF4F5A"/>
    <w:rsid w:val="00AF615A"/>
    <w:rsid w:val="00B0055E"/>
    <w:rsid w:val="00B00CE6"/>
    <w:rsid w:val="00B0233B"/>
    <w:rsid w:val="00B034CF"/>
    <w:rsid w:val="00B073E1"/>
    <w:rsid w:val="00B11EA1"/>
    <w:rsid w:val="00B146F4"/>
    <w:rsid w:val="00B225FF"/>
    <w:rsid w:val="00B25D66"/>
    <w:rsid w:val="00B346FC"/>
    <w:rsid w:val="00B407A0"/>
    <w:rsid w:val="00B40DFE"/>
    <w:rsid w:val="00B42D08"/>
    <w:rsid w:val="00B42EB4"/>
    <w:rsid w:val="00B430D0"/>
    <w:rsid w:val="00B46429"/>
    <w:rsid w:val="00B46CB2"/>
    <w:rsid w:val="00B4747C"/>
    <w:rsid w:val="00B47A78"/>
    <w:rsid w:val="00B51E7B"/>
    <w:rsid w:val="00B5411C"/>
    <w:rsid w:val="00B54288"/>
    <w:rsid w:val="00B55550"/>
    <w:rsid w:val="00B56BED"/>
    <w:rsid w:val="00B7019C"/>
    <w:rsid w:val="00B73610"/>
    <w:rsid w:val="00B739A4"/>
    <w:rsid w:val="00B756E6"/>
    <w:rsid w:val="00B75FDF"/>
    <w:rsid w:val="00B87202"/>
    <w:rsid w:val="00B93F8F"/>
    <w:rsid w:val="00B94D6C"/>
    <w:rsid w:val="00B94E89"/>
    <w:rsid w:val="00B956A3"/>
    <w:rsid w:val="00B95CB5"/>
    <w:rsid w:val="00B973B3"/>
    <w:rsid w:val="00BA4C9F"/>
    <w:rsid w:val="00BA7131"/>
    <w:rsid w:val="00BB2DF3"/>
    <w:rsid w:val="00BB5D71"/>
    <w:rsid w:val="00BC012E"/>
    <w:rsid w:val="00BC2211"/>
    <w:rsid w:val="00BC4388"/>
    <w:rsid w:val="00BC66DA"/>
    <w:rsid w:val="00BC783C"/>
    <w:rsid w:val="00BD2D5F"/>
    <w:rsid w:val="00BD4F22"/>
    <w:rsid w:val="00BD7282"/>
    <w:rsid w:val="00BE0BCE"/>
    <w:rsid w:val="00BE61DF"/>
    <w:rsid w:val="00BE6E73"/>
    <w:rsid w:val="00BF31B4"/>
    <w:rsid w:val="00BF72B2"/>
    <w:rsid w:val="00C039AF"/>
    <w:rsid w:val="00C06CBD"/>
    <w:rsid w:val="00C25C49"/>
    <w:rsid w:val="00C323D8"/>
    <w:rsid w:val="00C324B0"/>
    <w:rsid w:val="00C36CAB"/>
    <w:rsid w:val="00C406E1"/>
    <w:rsid w:val="00C43B16"/>
    <w:rsid w:val="00C443A5"/>
    <w:rsid w:val="00C45868"/>
    <w:rsid w:val="00C50C66"/>
    <w:rsid w:val="00C5154E"/>
    <w:rsid w:val="00C63F78"/>
    <w:rsid w:val="00C63FBF"/>
    <w:rsid w:val="00C656EB"/>
    <w:rsid w:val="00C6572F"/>
    <w:rsid w:val="00C70B33"/>
    <w:rsid w:val="00C71A60"/>
    <w:rsid w:val="00C73C53"/>
    <w:rsid w:val="00C74214"/>
    <w:rsid w:val="00C75E6E"/>
    <w:rsid w:val="00C762A0"/>
    <w:rsid w:val="00C7782F"/>
    <w:rsid w:val="00C804F9"/>
    <w:rsid w:val="00C81856"/>
    <w:rsid w:val="00C83993"/>
    <w:rsid w:val="00C83B12"/>
    <w:rsid w:val="00C84F0B"/>
    <w:rsid w:val="00C9021A"/>
    <w:rsid w:val="00C95142"/>
    <w:rsid w:val="00C96D46"/>
    <w:rsid w:val="00CA2CF4"/>
    <w:rsid w:val="00CA46C9"/>
    <w:rsid w:val="00CB004D"/>
    <w:rsid w:val="00CB1ED4"/>
    <w:rsid w:val="00CB226F"/>
    <w:rsid w:val="00CB45C2"/>
    <w:rsid w:val="00CB5272"/>
    <w:rsid w:val="00CB6AC2"/>
    <w:rsid w:val="00CC186A"/>
    <w:rsid w:val="00CC3D31"/>
    <w:rsid w:val="00CC6AEE"/>
    <w:rsid w:val="00CC7155"/>
    <w:rsid w:val="00CC770C"/>
    <w:rsid w:val="00CD1F67"/>
    <w:rsid w:val="00CD54FD"/>
    <w:rsid w:val="00CE3DD2"/>
    <w:rsid w:val="00CE5916"/>
    <w:rsid w:val="00CE7071"/>
    <w:rsid w:val="00CE75A5"/>
    <w:rsid w:val="00CE7884"/>
    <w:rsid w:val="00CF04BE"/>
    <w:rsid w:val="00CF1DF2"/>
    <w:rsid w:val="00D02D26"/>
    <w:rsid w:val="00D04A3B"/>
    <w:rsid w:val="00D10BB2"/>
    <w:rsid w:val="00D15F94"/>
    <w:rsid w:val="00D173AE"/>
    <w:rsid w:val="00D20E29"/>
    <w:rsid w:val="00D220A1"/>
    <w:rsid w:val="00D24063"/>
    <w:rsid w:val="00D262E3"/>
    <w:rsid w:val="00D34751"/>
    <w:rsid w:val="00D36896"/>
    <w:rsid w:val="00D378E8"/>
    <w:rsid w:val="00D37A87"/>
    <w:rsid w:val="00D40281"/>
    <w:rsid w:val="00D464DE"/>
    <w:rsid w:val="00D47AAD"/>
    <w:rsid w:val="00D52425"/>
    <w:rsid w:val="00D53A15"/>
    <w:rsid w:val="00D5431A"/>
    <w:rsid w:val="00D5716B"/>
    <w:rsid w:val="00D6121C"/>
    <w:rsid w:val="00D614EA"/>
    <w:rsid w:val="00D671C3"/>
    <w:rsid w:val="00D67F58"/>
    <w:rsid w:val="00D73A37"/>
    <w:rsid w:val="00D76A9E"/>
    <w:rsid w:val="00D7720A"/>
    <w:rsid w:val="00D93CC3"/>
    <w:rsid w:val="00DA21D3"/>
    <w:rsid w:val="00DA31A5"/>
    <w:rsid w:val="00DA362B"/>
    <w:rsid w:val="00DA634D"/>
    <w:rsid w:val="00DB1028"/>
    <w:rsid w:val="00DB123E"/>
    <w:rsid w:val="00DB38EF"/>
    <w:rsid w:val="00DC01E2"/>
    <w:rsid w:val="00DC312E"/>
    <w:rsid w:val="00DC3557"/>
    <w:rsid w:val="00DC765C"/>
    <w:rsid w:val="00DC7D8B"/>
    <w:rsid w:val="00DD1481"/>
    <w:rsid w:val="00DD2FEC"/>
    <w:rsid w:val="00DD6DDA"/>
    <w:rsid w:val="00DD7835"/>
    <w:rsid w:val="00DE1080"/>
    <w:rsid w:val="00DE5335"/>
    <w:rsid w:val="00DE5A96"/>
    <w:rsid w:val="00DF64AE"/>
    <w:rsid w:val="00E011B7"/>
    <w:rsid w:val="00E033FC"/>
    <w:rsid w:val="00E067F0"/>
    <w:rsid w:val="00E078E1"/>
    <w:rsid w:val="00E07B84"/>
    <w:rsid w:val="00E07D1B"/>
    <w:rsid w:val="00E100ED"/>
    <w:rsid w:val="00E10992"/>
    <w:rsid w:val="00E121D0"/>
    <w:rsid w:val="00E12362"/>
    <w:rsid w:val="00E218EF"/>
    <w:rsid w:val="00E21C0E"/>
    <w:rsid w:val="00E30A08"/>
    <w:rsid w:val="00E30C6B"/>
    <w:rsid w:val="00E331A5"/>
    <w:rsid w:val="00E361FF"/>
    <w:rsid w:val="00E367C2"/>
    <w:rsid w:val="00E4596B"/>
    <w:rsid w:val="00E5227B"/>
    <w:rsid w:val="00E54297"/>
    <w:rsid w:val="00E54CB7"/>
    <w:rsid w:val="00E555E3"/>
    <w:rsid w:val="00E55C20"/>
    <w:rsid w:val="00E55FDD"/>
    <w:rsid w:val="00E601BF"/>
    <w:rsid w:val="00E66804"/>
    <w:rsid w:val="00E70E8D"/>
    <w:rsid w:val="00E742F7"/>
    <w:rsid w:val="00E74713"/>
    <w:rsid w:val="00E80F8E"/>
    <w:rsid w:val="00E83FB8"/>
    <w:rsid w:val="00E8490D"/>
    <w:rsid w:val="00E84D16"/>
    <w:rsid w:val="00E84FF4"/>
    <w:rsid w:val="00E90E9D"/>
    <w:rsid w:val="00E91888"/>
    <w:rsid w:val="00E918EF"/>
    <w:rsid w:val="00E92E29"/>
    <w:rsid w:val="00E93F3F"/>
    <w:rsid w:val="00E943F4"/>
    <w:rsid w:val="00E95150"/>
    <w:rsid w:val="00E95422"/>
    <w:rsid w:val="00E96E45"/>
    <w:rsid w:val="00EA12C8"/>
    <w:rsid w:val="00EA1FA3"/>
    <w:rsid w:val="00EA5030"/>
    <w:rsid w:val="00EA76B9"/>
    <w:rsid w:val="00EB1506"/>
    <w:rsid w:val="00EB22DF"/>
    <w:rsid w:val="00EB5036"/>
    <w:rsid w:val="00EC1484"/>
    <w:rsid w:val="00EC4E66"/>
    <w:rsid w:val="00EC56B3"/>
    <w:rsid w:val="00ED1314"/>
    <w:rsid w:val="00ED4AD2"/>
    <w:rsid w:val="00EE379C"/>
    <w:rsid w:val="00EE43AD"/>
    <w:rsid w:val="00EE4AA6"/>
    <w:rsid w:val="00EE4F07"/>
    <w:rsid w:val="00EE5A8D"/>
    <w:rsid w:val="00EF2DD7"/>
    <w:rsid w:val="00EF5BC0"/>
    <w:rsid w:val="00EF62CC"/>
    <w:rsid w:val="00EF633F"/>
    <w:rsid w:val="00EF6D9A"/>
    <w:rsid w:val="00F008A7"/>
    <w:rsid w:val="00F033CD"/>
    <w:rsid w:val="00F03BFE"/>
    <w:rsid w:val="00F071CF"/>
    <w:rsid w:val="00F1002F"/>
    <w:rsid w:val="00F113A7"/>
    <w:rsid w:val="00F12F0B"/>
    <w:rsid w:val="00F132BF"/>
    <w:rsid w:val="00F20410"/>
    <w:rsid w:val="00F20B32"/>
    <w:rsid w:val="00F20F96"/>
    <w:rsid w:val="00F27B8D"/>
    <w:rsid w:val="00F27DAF"/>
    <w:rsid w:val="00F37DFD"/>
    <w:rsid w:val="00F40424"/>
    <w:rsid w:val="00F42275"/>
    <w:rsid w:val="00F43699"/>
    <w:rsid w:val="00F44014"/>
    <w:rsid w:val="00F50525"/>
    <w:rsid w:val="00F525B9"/>
    <w:rsid w:val="00F53CEF"/>
    <w:rsid w:val="00F54A8A"/>
    <w:rsid w:val="00F5580F"/>
    <w:rsid w:val="00F57983"/>
    <w:rsid w:val="00F60575"/>
    <w:rsid w:val="00F61CFA"/>
    <w:rsid w:val="00F62851"/>
    <w:rsid w:val="00F72B4F"/>
    <w:rsid w:val="00F74C56"/>
    <w:rsid w:val="00F753F6"/>
    <w:rsid w:val="00F80259"/>
    <w:rsid w:val="00F82475"/>
    <w:rsid w:val="00F839C1"/>
    <w:rsid w:val="00F84E5B"/>
    <w:rsid w:val="00F85DF1"/>
    <w:rsid w:val="00F910E4"/>
    <w:rsid w:val="00FA5341"/>
    <w:rsid w:val="00FB07B8"/>
    <w:rsid w:val="00FB19CA"/>
    <w:rsid w:val="00FB1D98"/>
    <w:rsid w:val="00FB2A48"/>
    <w:rsid w:val="00FB3F2E"/>
    <w:rsid w:val="00FB49A7"/>
    <w:rsid w:val="00FB4FF7"/>
    <w:rsid w:val="00FB67B3"/>
    <w:rsid w:val="00FB7369"/>
    <w:rsid w:val="00FC06F6"/>
    <w:rsid w:val="00FC23FA"/>
    <w:rsid w:val="00FC6BEF"/>
    <w:rsid w:val="00FC794B"/>
    <w:rsid w:val="00FD06C5"/>
    <w:rsid w:val="00FD0D05"/>
    <w:rsid w:val="00FD0D52"/>
    <w:rsid w:val="00FD1A13"/>
    <w:rsid w:val="00FD1D74"/>
    <w:rsid w:val="00FD4E66"/>
    <w:rsid w:val="00FE193C"/>
    <w:rsid w:val="00FE198A"/>
    <w:rsid w:val="00FF0BE1"/>
    <w:rsid w:val="00FF1526"/>
    <w:rsid w:val="00FF166A"/>
    <w:rsid w:val="00FF25E5"/>
    <w:rsid w:val="00FF2D8B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B0D52"/>
  <w15:docId w15:val="{BBBE2256-FCC0-496C-A760-0E14AB24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028F"/>
    <w:pPr>
      <w:spacing w:line="288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B39"/>
    <w:pPr>
      <w:keepNext/>
      <w:numPr>
        <w:numId w:val="8"/>
      </w:numPr>
      <w:pBdr>
        <w:bottom w:val="single" w:sz="18" w:space="0" w:color="01ABE4"/>
      </w:pBdr>
      <w:spacing w:before="360" w:after="240"/>
      <w:outlineLvl w:val="0"/>
    </w:pPr>
    <w:rPr>
      <w:b/>
      <w:bCs/>
      <w:spacing w:val="1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7B39"/>
    <w:pPr>
      <w:keepNext/>
      <w:numPr>
        <w:ilvl w:val="1"/>
        <w:numId w:val="8"/>
      </w:numPr>
      <w:pBdr>
        <w:bottom w:val="single" w:sz="12" w:space="0" w:color="01ABE4"/>
      </w:pBdr>
      <w:spacing w:before="360" w:after="240"/>
      <w:ind w:left="578" w:hanging="578"/>
      <w:outlineLvl w:val="1"/>
    </w:pPr>
    <w:rPr>
      <w:b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7B39"/>
    <w:pPr>
      <w:keepNext/>
      <w:numPr>
        <w:ilvl w:val="2"/>
        <w:numId w:val="8"/>
      </w:numPr>
      <w:pBdr>
        <w:bottom w:val="dotted" w:sz="4" w:space="1" w:color="01ABE4"/>
      </w:pBdr>
      <w:spacing w:before="360" w:after="360"/>
      <w:outlineLvl w:val="2"/>
    </w:pPr>
    <w:rPr>
      <w:b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83938"/>
    <w:pPr>
      <w:numPr>
        <w:ilvl w:val="3"/>
        <w:numId w:val="8"/>
      </w:numPr>
      <w:pBdr>
        <w:bottom w:val="dotted" w:sz="6" w:space="1" w:color="5B9BD5" w:themeColor="accent1"/>
      </w:pBdr>
      <w:spacing w:before="300" w:after="0"/>
      <w:outlineLvl w:val="3"/>
    </w:pPr>
    <w:rPr>
      <w:b/>
      <w:caps/>
      <w:noProof/>
      <w:color w:val="44546A" w:themeColor="text2"/>
      <w:spacing w:val="1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3938"/>
    <w:pPr>
      <w:numPr>
        <w:ilvl w:val="4"/>
        <w:numId w:val="8"/>
      </w:numPr>
      <w:spacing w:before="300" w:after="0"/>
      <w:outlineLvl w:val="4"/>
    </w:pPr>
    <w:rPr>
      <w:b/>
      <w:caps/>
      <w:color w:val="44546A" w:themeColor="text2"/>
      <w:spacing w:val="1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346FC"/>
    <w:pPr>
      <w:numPr>
        <w:ilvl w:val="5"/>
        <w:numId w:val="8"/>
      </w:num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346FC"/>
    <w:pPr>
      <w:numPr>
        <w:ilvl w:val="6"/>
        <w:numId w:val="8"/>
      </w:num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346FC"/>
    <w:pPr>
      <w:numPr>
        <w:ilvl w:val="7"/>
        <w:numId w:val="8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46FC"/>
    <w:pPr>
      <w:numPr>
        <w:ilvl w:val="8"/>
        <w:numId w:val="8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B39"/>
    <w:rPr>
      <w:rFonts w:ascii="Arial" w:hAnsi="Arial"/>
      <w:b/>
      <w:bCs/>
      <w:spacing w:val="1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07B39"/>
    <w:rPr>
      <w:rFonts w:ascii="Arial" w:hAnsi="Arial"/>
      <w:b/>
      <w:spacing w:val="15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207B39"/>
    <w:rPr>
      <w:rFonts w:ascii="Arial" w:hAnsi="Arial"/>
      <w:b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83938"/>
    <w:rPr>
      <w:rFonts w:ascii="Arial" w:hAnsi="Arial"/>
      <w:b/>
      <w:caps/>
      <w:noProof/>
      <w:color w:val="44546A" w:themeColor="text2"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83938"/>
    <w:rPr>
      <w:rFonts w:ascii="Arial" w:hAnsi="Arial"/>
      <w:b/>
      <w:caps/>
      <w:color w:val="44546A" w:themeColor="text2"/>
      <w:spacing w:val="1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346FC"/>
    <w:rPr>
      <w:rFonts w:ascii="Arial" w:hAnsi="Arial"/>
      <w:caps/>
      <w:color w:val="2E74B5" w:themeColor="accent1" w:themeShade="BF"/>
      <w:spacing w:val="10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B346FC"/>
    <w:rPr>
      <w:rFonts w:ascii="Arial" w:hAnsi="Arial"/>
      <w:caps/>
      <w:color w:val="2E74B5" w:themeColor="accent1" w:themeShade="BF"/>
      <w:spacing w:val="1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sid w:val="00B346FC"/>
    <w:rPr>
      <w:rFonts w:ascii="Arial" w:hAnsi="Arial"/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B346FC"/>
    <w:rPr>
      <w:rFonts w:ascii="Arial" w:hAnsi="Arial"/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F113A7"/>
    <w:pPr>
      <w:jc w:val="center"/>
    </w:pPr>
    <w:rPr>
      <w:b/>
      <w:bCs/>
      <w:color w:val="6B7B84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5A57"/>
    <w:pPr>
      <w:spacing w:before="0" w:after="360"/>
      <w:jc w:val="center"/>
    </w:pPr>
    <w:rPr>
      <w:b/>
      <w:caps/>
      <w:color w:val="5B9BD5" w:themeColor="accent1"/>
      <w:spacing w:val="10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595A57"/>
    <w:rPr>
      <w:b/>
      <w:caps/>
      <w:color w:val="5B9BD5" w:themeColor="accent1"/>
      <w:spacing w:val="10"/>
      <w:kern w:val="28"/>
      <w:sz w:val="40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6F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46FC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B346FC"/>
    <w:rPr>
      <w:b/>
      <w:bCs/>
    </w:rPr>
  </w:style>
  <w:style w:type="character" w:styleId="Uwydatnienie">
    <w:name w:val="Emphasis"/>
    <w:uiPriority w:val="20"/>
    <w:qFormat/>
    <w:rsid w:val="00B346FC"/>
    <w:rPr>
      <w:caps/>
      <w:color w:val="1F4D78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B346FC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346FC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346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346F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46FC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6FC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6FC"/>
    <w:rPr>
      <w:i/>
      <w:iCs/>
      <w:color w:val="5B9BD5" w:themeColor="accent1"/>
      <w:sz w:val="20"/>
      <w:szCs w:val="20"/>
    </w:rPr>
  </w:style>
  <w:style w:type="character" w:styleId="Wyrnieniedelikatne">
    <w:name w:val="Subtle Emphasis"/>
    <w:uiPriority w:val="19"/>
    <w:qFormat/>
    <w:rsid w:val="00B346FC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B346FC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B346FC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B346FC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B346FC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7B39"/>
    <w:pPr>
      <w:numPr>
        <w:numId w:val="0"/>
      </w:numPr>
      <w:outlineLvl w:val="9"/>
    </w:pPr>
    <w:rPr>
      <w:color w:val="000000" w:themeColor="text1"/>
      <w:lang w:bidi="en-US"/>
    </w:rPr>
  </w:style>
  <w:style w:type="paragraph" w:customStyle="1" w:styleId="Trepodstawowa">
    <w:name w:val="Treść podstawowa"/>
    <w:basedOn w:val="Normalny"/>
    <w:link w:val="TrepodstawowaZnak"/>
    <w:qFormat/>
    <w:rsid w:val="00A25B4B"/>
    <w:rPr>
      <w:color w:val="000000" w:themeColor="text1"/>
    </w:rPr>
  </w:style>
  <w:style w:type="character" w:customStyle="1" w:styleId="TrepodstawowaZnak">
    <w:name w:val="Treść podstawowa Znak"/>
    <w:basedOn w:val="Domylnaczcionkaakapitu"/>
    <w:link w:val="Trepodstawowa"/>
    <w:rsid w:val="00A25B4B"/>
    <w:rPr>
      <w:rFonts w:ascii="Arial" w:hAnsi="Arial"/>
      <w:color w:val="000000" w:themeColor="text1"/>
    </w:rPr>
  </w:style>
  <w:style w:type="paragraph" w:customStyle="1" w:styleId="Punktowanie">
    <w:name w:val="Punktowanie"/>
    <w:basedOn w:val="Normalny"/>
    <w:link w:val="PunktowanieZnak"/>
    <w:qFormat/>
    <w:rsid w:val="00B346FC"/>
    <w:pPr>
      <w:tabs>
        <w:tab w:val="num" w:pos="720"/>
      </w:tabs>
      <w:spacing w:before="0" w:after="0"/>
      <w:ind w:left="720" w:hanging="360"/>
    </w:pPr>
  </w:style>
  <w:style w:type="character" w:customStyle="1" w:styleId="PunktowanieZnak">
    <w:name w:val="Punktowanie Znak"/>
    <w:basedOn w:val="Domylnaczcionkaakapitu"/>
    <w:link w:val="Punktowanie"/>
    <w:rsid w:val="00B346FC"/>
    <w:rPr>
      <w:sz w:val="20"/>
      <w:szCs w:val="20"/>
    </w:rPr>
  </w:style>
  <w:style w:type="table" w:styleId="Tabela-Siatka">
    <w:name w:val="Table Grid"/>
    <w:basedOn w:val="Standardowy"/>
    <w:uiPriority w:val="59"/>
    <w:rsid w:val="00EB503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lorowecieniowanieakcent3">
    <w:name w:val="Colorful Shading Accent 3"/>
    <w:basedOn w:val="Standardowy"/>
    <w:uiPriority w:val="71"/>
    <w:rsid w:val="00EB503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EB1506"/>
    <w:pPr>
      <w:tabs>
        <w:tab w:val="left" w:pos="400"/>
        <w:tab w:val="right" w:leader="dot" w:pos="9062"/>
      </w:tabs>
      <w:spacing w:before="240" w:after="0"/>
    </w:pPr>
    <w:rPr>
      <w:rFonts w:asciiTheme="majorHAnsi" w:hAnsiTheme="majorHAnsi"/>
      <w:b/>
      <w:bCs/>
      <w:caps/>
      <w:noProof/>
      <w:sz w:val="1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918EF"/>
    <w:pPr>
      <w:tabs>
        <w:tab w:val="left" w:pos="709"/>
        <w:tab w:val="right" w:leader="dot" w:pos="9062"/>
      </w:tabs>
      <w:spacing w:before="120" w:after="0"/>
      <w:ind w:left="425"/>
    </w:pPr>
    <w:rPr>
      <w:rFonts w:cstheme="minorHAnsi"/>
      <w:bCs/>
      <w:noProof/>
      <w:sz w:val="1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18EF"/>
    <w:pPr>
      <w:tabs>
        <w:tab w:val="left" w:pos="1134"/>
        <w:tab w:val="right" w:leader="dot" w:pos="9062"/>
      </w:tabs>
      <w:spacing w:before="0" w:after="0"/>
      <w:ind w:left="709"/>
    </w:pPr>
    <w:rPr>
      <w:rFonts w:cstheme="minorHAnsi"/>
      <w:noProof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unhideWhenUsed/>
    <w:rsid w:val="00595A57"/>
    <w:pPr>
      <w:spacing w:before="0" w:after="0"/>
      <w:ind w:left="400"/>
    </w:pPr>
    <w:rPr>
      <w:rFonts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595A57"/>
    <w:pPr>
      <w:spacing w:before="0" w:after="0"/>
      <w:ind w:left="600"/>
    </w:pPr>
    <w:rPr>
      <w:rFonts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595A57"/>
    <w:pPr>
      <w:spacing w:before="0" w:after="0"/>
      <w:ind w:left="800"/>
    </w:pPr>
    <w:rPr>
      <w:rFonts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595A57"/>
    <w:pPr>
      <w:spacing w:before="0" w:after="0"/>
      <w:ind w:left="1000"/>
    </w:pPr>
    <w:rPr>
      <w:rFonts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595A57"/>
    <w:pPr>
      <w:spacing w:before="0" w:after="0"/>
      <w:ind w:left="1200"/>
    </w:pPr>
    <w:rPr>
      <w:rFonts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595A57"/>
    <w:pPr>
      <w:spacing w:before="0" w:after="0"/>
      <w:ind w:left="1400"/>
    </w:pPr>
    <w:rPr>
      <w:rFonts w:cstheme="minorHAnsi"/>
    </w:rPr>
  </w:style>
  <w:style w:type="character" w:styleId="Hipercze">
    <w:name w:val="Hyperlink"/>
    <w:basedOn w:val="Domylnaczcionkaakapitu"/>
    <w:uiPriority w:val="99"/>
    <w:unhideWhenUsed/>
    <w:rsid w:val="00595A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5A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A5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A57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6E2274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6E2274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6E2274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6E2274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6E2274"/>
    <w:pPr>
      <w:numPr>
        <w:numId w:val="5"/>
      </w:numPr>
      <w:contextualSpacing/>
    </w:pPr>
  </w:style>
  <w:style w:type="paragraph" w:customStyle="1" w:styleId="SVListapoziom1">
    <w:name w:val="SV Lista poziom 1"/>
    <w:basedOn w:val="Akapitzlist"/>
    <w:link w:val="SVListapoziom1Znak"/>
    <w:qFormat/>
    <w:rsid w:val="00C039AF"/>
    <w:pPr>
      <w:ind w:left="0"/>
    </w:pPr>
  </w:style>
  <w:style w:type="table" w:styleId="Kolorowalistaakcent5">
    <w:name w:val="Colorful List Accent 5"/>
    <w:basedOn w:val="Standardowy"/>
    <w:uiPriority w:val="72"/>
    <w:rsid w:val="00A90E9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5868"/>
    <w:pPr>
      <w:pBdr>
        <w:bottom w:val="single" w:sz="4" w:space="1" w:color="A6A6A6" w:themeColor="background1" w:themeShade="A6"/>
      </w:pBdr>
      <w:tabs>
        <w:tab w:val="center" w:pos="4536"/>
        <w:tab w:val="right" w:pos="9072"/>
      </w:tabs>
      <w:spacing w:before="0" w:after="0" w:line="240" w:lineRule="auto"/>
    </w:pPr>
    <w:rPr>
      <w:color w:val="6B7B84"/>
      <w:sz w:val="18"/>
      <w:szCs w:val="18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5868"/>
    <w:rPr>
      <w:rFonts w:ascii="Arial" w:hAnsi="Arial"/>
      <w:color w:val="6B7B84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A40BB"/>
    <w:pPr>
      <w:tabs>
        <w:tab w:val="center" w:pos="4536"/>
        <w:tab w:val="right" w:pos="9072"/>
      </w:tabs>
      <w:spacing w:before="0" w:after="120" w:line="240" w:lineRule="auto"/>
    </w:pPr>
    <w:rPr>
      <w:sz w:val="14"/>
    </w:rPr>
  </w:style>
  <w:style w:type="character" w:customStyle="1" w:styleId="StopkaZnak">
    <w:name w:val="Stopka Znak"/>
    <w:basedOn w:val="Domylnaczcionkaakapitu"/>
    <w:link w:val="Stopka"/>
    <w:uiPriority w:val="99"/>
    <w:rsid w:val="004A40BB"/>
    <w:rPr>
      <w:rFonts w:ascii="Arial" w:hAnsi="Arial"/>
      <w:sz w:val="14"/>
    </w:rPr>
  </w:style>
  <w:style w:type="paragraph" w:customStyle="1" w:styleId="SVRysunek">
    <w:name w:val="SV Rysunek"/>
    <w:basedOn w:val="Normalny"/>
    <w:link w:val="SVRysunekZnak"/>
    <w:qFormat/>
    <w:rsid w:val="00330BE9"/>
    <w:pPr>
      <w:keepNext/>
      <w:pBdr>
        <w:top w:val="dashed" w:sz="4" w:space="12" w:color="8496B0" w:themeColor="text2" w:themeTint="99"/>
        <w:left w:val="dashed" w:sz="4" w:space="4" w:color="8496B0" w:themeColor="text2" w:themeTint="99"/>
        <w:bottom w:val="dashed" w:sz="4" w:space="12" w:color="8496B0" w:themeColor="text2" w:themeTint="99"/>
        <w:right w:val="dashed" w:sz="4" w:space="4" w:color="8496B0" w:themeColor="text2" w:themeTint="99"/>
      </w:pBdr>
      <w:jc w:val="center"/>
    </w:pPr>
    <w:rPr>
      <w:noProof/>
      <w:lang w:eastAsia="pl-PL"/>
    </w:rPr>
  </w:style>
  <w:style w:type="paragraph" w:customStyle="1" w:styleId="SVUwaga">
    <w:name w:val="SV Uwaga"/>
    <w:basedOn w:val="Normalny"/>
    <w:link w:val="SVUwagaZnak"/>
    <w:qFormat/>
    <w:rsid w:val="00484E32"/>
    <w:pPr>
      <w:shd w:val="clear" w:color="auto" w:fill="FBE4D5" w:themeFill="accent2" w:themeFillTint="33"/>
    </w:pPr>
  </w:style>
  <w:style w:type="character" w:customStyle="1" w:styleId="SVRysunekZnak">
    <w:name w:val="SV Rysunek Znak"/>
    <w:basedOn w:val="Domylnaczcionkaakapitu"/>
    <w:link w:val="SVRysunek"/>
    <w:rsid w:val="00330BE9"/>
    <w:rPr>
      <w:noProof/>
      <w:lang w:eastAsia="pl-PL"/>
    </w:rPr>
  </w:style>
  <w:style w:type="paragraph" w:customStyle="1" w:styleId="SVListapoziom2">
    <w:name w:val="SV Lista poziom 2"/>
    <w:basedOn w:val="Akapitzlist"/>
    <w:link w:val="SVListapoziom2Znak"/>
    <w:qFormat/>
    <w:rsid w:val="00870DD5"/>
    <w:pPr>
      <w:numPr>
        <w:ilvl w:val="1"/>
        <w:numId w:val="6"/>
      </w:numPr>
      <w:spacing w:before="0"/>
      <w:ind w:left="709" w:hanging="284"/>
    </w:pPr>
  </w:style>
  <w:style w:type="character" w:customStyle="1" w:styleId="SVUwagaZnak">
    <w:name w:val="SV Uwaga Znak"/>
    <w:basedOn w:val="Domylnaczcionkaakapitu"/>
    <w:link w:val="SVUwaga"/>
    <w:rsid w:val="00484E32"/>
    <w:rPr>
      <w:shd w:val="clear" w:color="auto" w:fill="FBE4D5" w:themeFill="accent2" w:themeFillTint="33"/>
    </w:rPr>
  </w:style>
  <w:style w:type="table" w:styleId="Kolorowalistaakcent4">
    <w:name w:val="Colorful List Accent 4"/>
    <w:basedOn w:val="Standardowy"/>
    <w:uiPriority w:val="72"/>
    <w:rsid w:val="00435C6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dniasiatka3akcent1">
    <w:name w:val="Medium Grid 3 Accent 1"/>
    <w:basedOn w:val="Standardowy"/>
    <w:uiPriority w:val="69"/>
    <w:rsid w:val="00435C6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character" w:customStyle="1" w:styleId="SVobiekt">
    <w:name w:val="SV obiekt"/>
    <w:aliases w:val="element"/>
    <w:basedOn w:val="Domylnaczcionkaakapitu"/>
    <w:uiPriority w:val="1"/>
    <w:qFormat/>
    <w:rsid w:val="00A2489A"/>
    <w:rPr>
      <w:rFonts w:ascii="Arial" w:hAnsi="Arial"/>
      <w:b/>
      <w:i w:val="0"/>
      <w:color w:val="auto"/>
      <w:bdr w:val="none" w:sz="0" w:space="0" w:color="auto"/>
      <w:shd w:val="clear" w:color="auto" w:fill="auto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70DD5"/>
    <w:rPr>
      <w:sz w:val="20"/>
      <w:szCs w:val="20"/>
    </w:rPr>
  </w:style>
  <w:style w:type="character" w:customStyle="1" w:styleId="SVListapoziom1Znak">
    <w:name w:val="SV Lista poziom 1 Znak"/>
    <w:basedOn w:val="AkapitzlistZnak"/>
    <w:link w:val="SVListapoziom1"/>
    <w:rsid w:val="001A028F"/>
    <w:rPr>
      <w:rFonts w:ascii="Arial" w:hAnsi="Arial"/>
      <w:sz w:val="20"/>
      <w:szCs w:val="20"/>
    </w:rPr>
  </w:style>
  <w:style w:type="paragraph" w:customStyle="1" w:styleId="SVRysunekwtabelibezta">
    <w:name w:val="SV Rysunek w tabeli (bez tła)"/>
    <w:basedOn w:val="Normalny"/>
    <w:link w:val="SVRysunekwtabelibeztaZnak"/>
    <w:qFormat/>
    <w:rsid w:val="00FD1A13"/>
    <w:pPr>
      <w:spacing w:before="240" w:after="240" w:line="240" w:lineRule="auto"/>
      <w:jc w:val="center"/>
    </w:pPr>
    <w:rPr>
      <w:b/>
      <w:bCs/>
      <w:noProof/>
      <w:color w:val="000000" w:themeColor="text1"/>
      <w:lang w:eastAsia="pl-PL"/>
    </w:rPr>
  </w:style>
  <w:style w:type="character" w:customStyle="1" w:styleId="SVListapoziom2Znak">
    <w:name w:val="SV Lista poziom 2 Znak"/>
    <w:basedOn w:val="AkapitzlistZnak"/>
    <w:link w:val="SVListapoziom2"/>
    <w:rsid w:val="00870DD5"/>
    <w:rPr>
      <w:rFonts w:ascii="Arial" w:hAnsi="Arial"/>
      <w:sz w:val="20"/>
      <w:szCs w:val="20"/>
    </w:rPr>
  </w:style>
  <w:style w:type="character" w:customStyle="1" w:styleId="SVRysunekwtabelibeztaZnak">
    <w:name w:val="SV Rysunek w tabeli (bez tła) Znak"/>
    <w:basedOn w:val="Domylnaczcionkaakapitu"/>
    <w:link w:val="SVRysunekwtabelibezta"/>
    <w:rsid w:val="00FD1A13"/>
    <w:rPr>
      <w:b/>
      <w:bCs/>
      <w:noProof/>
      <w:color w:val="000000" w:themeColor="text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22AA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BD2D5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155C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5ciemnaakcent3">
    <w:name w:val="Grid Table 5 Dark Accent 3"/>
    <w:basedOn w:val="Standardowy"/>
    <w:uiPriority w:val="50"/>
    <w:rsid w:val="001C2A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5C48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8C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8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8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8C1"/>
    <w:rPr>
      <w:b/>
      <w:bCs/>
      <w:sz w:val="20"/>
      <w:szCs w:val="20"/>
    </w:rPr>
  </w:style>
  <w:style w:type="table" w:customStyle="1" w:styleId="TABELASV">
    <w:name w:val="TABELA SV"/>
    <w:basedOn w:val="Standardowy"/>
    <w:uiPriority w:val="99"/>
    <w:rsid w:val="00EF5BC0"/>
    <w:pPr>
      <w:spacing w:before="60" w:after="60" w:line="240" w:lineRule="auto"/>
      <w:jc w:val="center"/>
    </w:pPr>
    <w:rPr>
      <w:sz w:val="18"/>
    </w:rPr>
    <w:tblPr>
      <w:tblBorders>
        <w:top w:val="dotted" w:sz="4" w:space="0" w:color="6B7B84"/>
        <w:left w:val="dotted" w:sz="4" w:space="0" w:color="6B7B84"/>
        <w:bottom w:val="dotted" w:sz="4" w:space="0" w:color="6B7B84"/>
        <w:right w:val="dotted" w:sz="4" w:space="0" w:color="6B7B84"/>
        <w:insideH w:val="dotted" w:sz="4" w:space="0" w:color="6B7B84"/>
        <w:insideV w:val="dotted" w:sz="4" w:space="0" w:color="6B7B84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666666"/>
      </w:tcPr>
    </w:tblStylePr>
    <w:tblStylePr w:type="firstCol">
      <w:rPr>
        <w:rFonts w:asciiTheme="minorHAnsi" w:hAnsiTheme="minorHAnsi"/>
        <w:b/>
        <w:color w:val="44546A" w:themeColor="text2"/>
        <w:sz w:val="18"/>
      </w:rPr>
    </w:tblStylePr>
  </w:style>
  <w:style w:type="table" w:styleId="Zwykatabela5">
    <w:name w:val="Plain Table 5"/>
    <w:basedOn w:val="Standardowy"/>
    <w:uiPriority w:val="45"/>
    <w:rsid w:val="00EE5A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EE5A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EE5A8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EE5A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Odwoanie">
    <w:name w:val="Odwołanie"/>
    <w:basedOn w:val="Normalny"/>
    <w:link w:val="OdwoanieZnak"/>
    <w:qFormat/>
    <w:rsid w:val="00191D3C"/>
    <w:rPr>
      <w:rFonts w:eastAsiaTheme="minorEastAsia"/>
      <w:smallCaps/>
      <w:color w:val="DA1F28"/>
      <w:sz w:val="22"/>
      <w:szCs w:val="22"/>
      <w:u w:val="single"/>
      <w:lang w:eastAsia="pl-PL"/>
    </w:rPr>
  </w:style>
  <w:style w:type="character" w:customStyle="1" w:styleId="OdwoanieZnak">
    <w:name w:val="Odwołanie Znak"/>
    <w:basedOn w:val="Domylnaczcionkaakapitu"/>
    <w:link w:val="Odwoanie"/>
    <w:rsid w:val="00191D3C"/>
    <w:rPr>
      <w:rFonts w:eastAsiaTheme="minorEastAsia"/>
      <w:smallCaps/>
      <w:color w:val="DA1F28"/>
      <w:sz w:val="22"/>
      <w:szCs w:val="22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191D3C"/>
    <w:pPr>
      <w:spacing w:before="0" w:after="120" w:line="240" w:lineRule="auto"/>
      <w:jc w:val="left"/>
    </w:pPr>
    <w:rPr>
      <w:rFonts w:ascii="Verdana" w:eastAsia="Times New Roman" w:hAnsi="Verdana" w:cs="Times New Roman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1D3C"/>
    <w:rPr>
      <w:rFonts w:ascii="Verdana" w:eastAsia="Times New Roman" w:hAnsi="Verdana" w:cs="Times New Roman"/>
      <w:sz w:val="22"/>
      <w:szCs w:val="22"/>
      <w:lang w:eastAsia="pl-PL"/>
    </w:rPr>
  </w:style>
  <w:style w:type="character" w:customStyle="1" w:styleId="Interfejsuytkownika">
    <w:name w:val="Interfejs użytkownika"/>
    <w:basedOn w:val="Domylnaczcionkaakapitu"/>
    <w:uiPriority w:val="1"/>
    <w:qFormat/>
    <w:rsid w:val="00191D3C"/>
    <w:rPr>
      <w:b/>
      <w:i/>
      <w:color w:val="0070C0"/>
    </w:rPr>
  </w:style>
  <w:style w:type="table" w:styleId="Jasnecieniowanieakcent1">
    <w:name w:val="Light Shading Accent 1"/>
    <w:basedOn w:val="Standardowy"/>
    <w:uiPriority w:val="60"/>
    <w:rsid w:val="00191D3C"/>
    <w:pPr>
      <w:spacing w:before="0" w:after="0" w:line="240" w:lineRule="auto"/>
    </w:pPr>
    <w:rPr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SVTreinstrukcjiobsugi">
    <w:name w:val="SV Treść instrukcji obsługi"/>
    <w:basedOn w:val="Normalny"/>
    <w:link w:val="SVTreinstrukcjiobsugiZnak"/>
    <w:autoRedefine/>
    <w:rsid w:val="00191D3C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VTreinstrukcjiobsugiZnak">
    <w:name w:val="SV Treść instrukcji obsługi Znak"/>
    <w:basedOn w:val="Domylnaczcionkaakapitu"/>
    <w:link w:val="SVTreinstrukcjiobsugi"/>
    <w:rsid w:val="00191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Vmetryczkanazwazlecenia">
    <w:name w:val="SV metryczka nazwa zlecenia"/>
    <w:basedOn w:val="Tytu"/>
    <w:link w:val="SVmetryczkanazwazleceniaZnak"/>
    <w:qFormat/>
    <w:rsid w:val="00191D3C"/>
    <w:pPr>
      <w:spacing w:before="120" w:after="120" w:line="240" w:lineRule="auto"/>
    </w:pPr>
    <w:rPr>
      <w:color w:val="C00000"/>
    </w:rPr>
  </w:style>
  <w:style w:type="paragraph" w:customStyle="1" w:styleId="SVmetryczkaopiszlecenia">
    <w:name w:val="SV metryczka opis zlecenia"/>
    <w:basedOn w:val="Normalny"/>
    <w:link w:val="SVmetryczkaopiszleceniaZnak"/>
    <w:qFormat/>
    <w:rsid w:val="00191D3C"/>
    <w:pPr>
      <w:tabs>
        <w:tab w:val="left" w:pos="1970"/>
      </w:tabs>
      <w:spacing w:before="0" w:after="0" w:line="240" w:lineRule="auto"/>
    </w:pPr>
    <w:rPr>
      <w:i/>
    </w:rPr>
  </w:style>
  <w:style w:type="character" w:customStyle="1" w:styleId="SVmetryczkanazwazleceniaZnak">
    <w:name w:val="SV metryczka nazwa zlecenia Znak"/>
    <w:basedOn w:val="TytuZnak"/>
    <w:link w:val="SVmetryczkanazwazlecenia"/>
    <w:rsid w:val="00191D3C"/>
    <w:rPr>
      <w:b/>
      <w:caps/>
      <w:color w:val="C00000"/>
      <w:spacing w:val="10"/>
      <w:kern w:val="28"/>
      <w:sz w:val="40"/>
      <w:szCs w:val="40"/>
    </w:rPr>
  </w:style>
  <w:style w:type="paragraph" w:customStyle="1" w:styleId="SVmetryczka">
    <w:name w:val="SV metryczka"/>
    <w:basedOn w:val="Normalny"/>
    <w:link w:val="SVmetryczkaZnak"/>
    <w:qFormat/>
    <w:rsid w:val="00191D3C"/>
    <w:pPr>
      <w:spacing w:before="0" w:after="0" w:line="240" w:lineRule="auto"/>
    </w:pPr>
    <w:rPr>
      <w:b/>
      <w:sz w:val="28"/>
      <w:szCs w:val="28"/>
    </w:rPr>
  </w:style>
  <w:style w:type="character" w:customStyle="1" w:styleId="SVmetryczkaopiszleceniaZnak">
    <w:name w:val="SV metryczka opis zlecenia Znak"/>
    <w:basedOn w:val="Domylnaczcionkaakapitu"/>
    <w:link w:val="SVmetryczkaopiszlecenia"/>
    <w:rsid w:val="00191D3C"/>
    <w:rPr>
      <w:i/>
    </w:rPr>
  </w:style>
  <w:style w:type="paragraph" w:customStyle="1" w:styleId="SVpunktowaniepoziom1">
    <w:name w:val="SV punktowanie poziom 1"/>
    <w:basedOn w:val="Akapitzlist"/>
    <w:link w:val="SVpunktowaniepoziom1Znak"/>
    <w:qFormat/>
    <w:rsid w:val="00191D3C"/>
    <w:pPr>
      <w:numPr>
        <w:numId w:val="7"/>
      </w:numPr>
    </w:pPr>
  </w:style>
  <w:style w:type="character" w:customStyle="1" w:styleId="SVmetryczkaZnak">
    <w:name w:val="SV metryczka Znak"/>
    <w:basedOn w:val="Domylnaczcionkaakapitu"/>
    <w:link w:val="SVmetryczka"/>
    <w:rsid w:val="00191D3C"/>
    <w:rPr>
      <w:b/>
      <w:sz w:val="28"/>
      <w:szCs w:val="28"/>
    </w:rPr>
  </w:style>
  <w:style w:type="character" w:customStyle="1" w:styleId="SVpunktowaniepoziom1Znak">
    <w:name w:val="SV punktowanie poziom 1 Znak"/>
    <w:basedOn w:val="AkapitzlistZnak"/>
    <w:link w:val="SVpunktowaniepoziom1"/>
    <w:rsid w:val="00191D3C"/>
    <w:rPr>
      <w:rFonts w:ascii="Arial" w:hAnsi="Arial"/>
      <w:sz w:val="20"/>
      <w:szCs w:val="20"/>
    </w:rPr>
  </w:style>
  <w:style w:type="table" w:styleId="Jasnecieniowanie">
    <w:name w:val="Light Shading"/>
    <w:basedOn w:val="Standardowy"/>
    <w:uiPriority w:val="60"/>
    <w:rsid w:val="00191D3C"/>
    <w:pPr>
      <w:spacing w:before="0" w:after="0"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lista">
    <w:name w:val="Light List"/>
    <w:basedOn w:val="Standardowy"/>
    <w:uiPriority w:val="61"/>
    <w:rsid w:val="00191D3C"/>
    <w:pPr>
      <w:spacing w:before="0"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D3C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D3C"/>
  </w:style>
  <w:style w:type="character" w:styleId="Odwoanieprzypisukocowego">
    <w:name w:val="endnote reference"/>
    <w:basedOn w:val="Domylnaczcionkaakapitu"/>
    <w:uiPriority w:val="99"/>
    <w:semiHidden/>
    <w:unhideWhenUsed/>
    <w:rsid w:val="00191D3C"/>
    <w:rPr>
      <w:vertAlign w:val="superscript"/>
    </w:rPr>
  </w:style>
  <w:style w:type="table" w:customStyle="1" w:styleId="Kolorowalistaakcent53">
    <w:name w:val="Kolorowa lista — akcent 53"/>
    <w:basedOn w:val="Standardowy"/>
    <w:next w:val="Kolorowalistaakcent5"/>
    <w:uiPriority w:val="72"/>
    <w:rsid w:val="00640B75"/>
    <w:pPr>
      <w:spacing w:before="0" w:after="0" w:line="240" w:lineRule="auto"/>
    </w:pPr>
    <w:rPr>
      <w:color w:val="000000"/>
      <w:sz w:val="22"/>
      <w:szCs w:val="22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Tabela-Wspczesny">
    <w:name w:val="Table Contemporary"/>
    <w:basedOn w:val="Standardowy"/>
    <w:semiHidden/>
    <w:unhideWhenUsed/>
    <w:rsid w:val="00CB5272"/>
    <w:pPr>
      <w:spacing w:before="60" w:after="120" w:line="240" w:lineRule="auto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ytutabelinew">
    <w:name w:val="_Tytuł tabeli new"/>
    <w:link w:val="TytutabelinewZnak"/>
    <w:qFormat/>
    <w:pPr>
      <w:spacing w:before="120" w:after="120" w:line="240" w:lineRule="auto"/>
      <w:jc w:val="center"/>
    </w:pPr>
    <w:rPr>
      <w:rFonts w:eastAsiaTheme="minorEastAsia"/>
      <w:bCs/>
      <w:color w:val="FFFFFF" w:themeColor="background1"/>
      <w:sz w:val="28"/>
      <w:szCs w:val="22"/>
      <w:lang w:eastAsia="pl-PL"/>
    </w:rPr>
  </w:style>
  <w:style w:type="character" w:customStyle="1" w:styleId="TytutabelinewZnak">
    <w:name w:val="_Tytuł tabeli new Znak"/>
    <w:basedOn w:val="Domylnaczcionkaakapitu"/>
    <w:link w:val="Tytutabelinew"/>
    <w:rPr>
      <w:rFonts w:eastAsiaTheme="minorEastAsia"/>
      <w:bCs/>
      <w:color w:val="FFFFFF" w:themeColor="background1"/>
      <w:sz w:val="28"/>
      <w:szCs w:val="22"/>
      <w:lang w:eastAsia="pl-PL"/>
    </w:rPr>
  </w:style>
  <w:style w:type="character" w:customStyle="1" w:styleId="Spistreci1Znak">
    <w:name w:val="Spis treści 1 Znak"/>
    <w:basedOn w:val="Domylnaczcionkaakapitu"/>
    <w:link w:val="Spistreci1"/>
    <w:uiPriority w:val="39"/>
    <w:rPr>
      <w:rFonts w:asciiTheme="majorHAnsi" w:hAnsiTheme="majorHAnsi"/>
      <w:b/>
      <w:bCs/>
      <w:caps/>
      <w:noProof/>
      <w:sz w:val="18"/>
    </w:rPr>
  </w:style>
  <w:style w:type="table" w:styleId="Jasnecieniowanieakcent4">
    <w:name w:val="Light Shading Accent 4"/>
    <w:basedOn w:val="Standardowy"/>
    <w:uiPriority w:val="60"/>
    <w:pPr>
      <w:spacing w:before="0" w:after="0" w:line="240" w:lineRule="auto"/>
    </w:pPr>
    <w:rPr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Poprawka">
    <w:name w:val="Revision"/>
    <w:hidden/>
    <w:uiPriority w:val="99"/>
    <w:semiHidden/>
    <w:rsid w:val="00BB5D71"/>
    <w:pPr>
      <w:spacing w:before="0" w:after="0" w:line="240" w:lineRule="auto"/>
    </w:pPr>
  </w:style>
  <w:style w:type="paragraph" w:customStyle="1" w:styleId="Numeracjastron">
    <w:name w:val="Numeracja stron"/>
    <w:basedOn w:val="Stopka"/>
    <w:link w:val="NumeracjastronZnak"/>
    <w:qFormat/>
    <w:rsid w:val="00B87202"/>
    <w:pPr>
      <w:framePr w:wrap="notBeside" w:vAnchor="text" w:hAnchor="text" w:y="1"/>
      <w:spacing w:after="0"/>
    </w:pPr>
    <w:rPr>
      <w:sz w:val="18"/>
    </w:rPr>
  </w:style>
  <w:style w:type="character" w:customStyle="1" w:styleId="NumeracjastronZnak">
    <w:name w:val="Numeracja stron Znak"/>
    <w:basedOn w:val="StopkaZnak"/>
    <w:link w:val="Numeracjastron"/>
    <w:rsid w:val="00B87202"/>
    <w:rPr>
      <w:rFonts w:ascii="Arial" w:hAnsi="Arial"/>
      <w:sz w:val="18"/>
    </w:rPr>
  </w:style>
  <w:style w:type="paragraph" w:customStyle="1" w:styleId="Tekstysystemowe">
    <w:name w:val="Teksty systemowe"/>
    <w:link w:val="TekstysystemoweZnak"/>
    <w:rsid w:val="0046453F"/>
    <w:pPr>
      <w:spacing w:before="120" w:after="120"/>
      <w:jc w:val="right"/>
    </w:pPr>
    <w:rPr>
      <w:rFonts w:ascii="Arial" w:hAnsi="Arial" w:cs="Arial"/>
    </w:rPr>
  </w:style>
  <w:style w:type="character" w:customStyle="1" w:styleId="TekstysystemoweZnak">
    <w:name w:val="Teksty systemowe Znak"/>
    <w:basedOn w:val="Domylnaczcionkaakapitu"/>
    <w:link w:val="Tekstysystemowe"/>
    <w:rsid w:val="0046453F"/>
    <w:rPr>
      <w:rFonts w:ascii="Arial" w:hAnsi="Arial" w:cs="Arial"/>
    </w:rPr>
  </w:style>
  <w:style w:type="paragraph" w:customStyle="1" w:styleId="Default">
    <w:name w:val="Default"/>
    <w:rsid w:val="001A028F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1A028F"/>
    <w:pPr>
      <w:spacing w:before="0" w:after="0" w:line="240" w:lineRule="auto"/>
      <w:jc w:val="left"/>
    </w:pPr>
    <w:rPr>
      <w:rFonts w:ascii="Courier New" w:eastAsia="Times New Roman" w:hAnsi="Courier New" w:cs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A028F"/>
    <w:rPr>
      <w:rFonts w:ascii="Courier New" w:eastAsia="Times New Roman" w:hAnsi="Courier New" w:cs="Courier New"/>
      <w:lang w:eastAsia="pl-PL"/>
    </w:rPr>
  </w:style>
  <w:style w:type="character" w:customStyle="1" w:styleId="font321">
    <w:name w:val="font321"/>
    <w:basedOn w:val="Domylnaczcionkaakapitu"/>
    <w:rsid w:val="00A96329"/>
    <w:rPr>
      <w:rFonts w:ascii="Calibri" w:hAnsi="Calibri" w:cs="Calibri" w:hint="default"/>
      <w:b w:val="0"/>
      <w:bCs w:val="0"/>
      <w:i w:val="0"/>
      <w:iCs w:val="0"/>
      <w:strike w:val="0"/>
      <w:dstrike w:val="0"/>
      <w:color w:val="595959"/>
      <w:sz w:val="16"/>
      <w:szCs w:val="16"/>
      <w:u w:val="none"/>
      <w:effect w:val="none"/>
    </w:rPr>
  </w:style>
  <w:style w:type="character" w:customStyle="1" w:styleId="font141">
    <w:name w:val="font141"/>
    <w:basedOn w:val="Domylnaczcionkaakapitu"/>
    <w:rsid w:val="00A96329"/>
    <w:rPr>
      <w:rFonts w:ascii="Calibri" w:hAnsi="Calibri" w:cs="Calibri" w:hint="default"/>
      <w:b w:val="0"/>
      <w:bCs w:val="0"/>
      <w:i w:val="0"/>
      <w:iCs w:val="0"/>
      <w:strike w:val="0"/>
      <w:dstrike w:val="0"/>
      <w:color w:val="595959"/>
      <w:sz w:val="20"/>
      <w:szCs w:val="20"/>
      <w:u w:val="none"/>
      <w:effect w:val="none"/>
    </w:rPr>
  </w:style>
  <w:style w:type="table" w:customStyle="1" w:styleId="Styl1">
    <w:name w:val="Styl1"/>
    <w:basedOn w:val="Standardowy"/>
    <w:uiPriority w:val="99"/>
    <w:rsid w:val="007D2D24"/>
    <w:pPr>
      <w:spacing w:before="0" w:after="0" w:line="240" w:lineRule="auto"/>
    </w:pPr>
    <w:rPr>
      <w:rFonts w:ascii="Arial" w:hAnsi="Arial"/>
    </w:rPr>
    <w:tblPr>
      <w:tblBorders>
        <w:top w:val="single" w:sz="4" w:space="0" w:color="89E0FF"/>
        <w:left w:val="single" w:sz="4" w:space="0" w:color="89E0FF"/>
        <w:bottom w:val="single" w:sz="4" w:space="0" w:color="89E0FF"/>
        <w:right w:val="single" w:sz="4" w:space="0" w:color="89E0FF"/>
        <w:insideH w:val="single" w:sz="6" w:space="0" w:color="89E0FF"/>
        <w:insideV w:val="single" w:sz="6" w:space="0" w:color="89E0F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85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4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682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61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3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4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8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4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E970C5043B421A82E970B5316E5D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865E6-7D9B-4774-B9CD-658A33089DE4}"/>
      </w:docPartPr>
      <w:docPartBody>
        <w:p w:rsidR="009D6C0F" w:rsidRDefault="004B1F4B" w:rsidP="004B1F4B">
          <w:pPr>
            <w:pStyle w:val="BCE970C5043B421A82E970B5316E5D83"/>
          </w:pPr>
          <w:r w:rsidRPr="000A4279">
            <w:rPr>
              <w:rStyle w:val="Tekstzastpczy"/>
            </w:rPr>
            <w:t>[Tytuł]</w:t>
          </w:r>
        </w:p>
      </w:docPartBody>
    </w:docPart>
    <w:docPart>
      <w:docPartPr>
        <w:name w:val="C6F5E5FA55EB479895F32154096639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FBF460-18D9-4935-A548-C7C5BBBC6F13}"/>
      </w:docPartPr>
      <w:docPartBody>
        <w:p w:rsidR="009D6C0F" w:rsidRDefault="004B1F4B">
          <w:r w:rsidRPr="000A4279">
            <w:rPr>
              <w:rStyle w:val="Tekstzastpczy"/>
            </w:rPr>
            <w:t>[Temat]</w:t>
          </w:r>
        </w:p>
      </w:docPartBody>
    </w:docPart>
    <w:docPart>
      <w:docPartPr>
        <w:name w:val="88EE0F94D4D3459DBAE0A1E4534D6C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9CA2E-1889-4024-8C2D-EF7D3977747A}"/>
      </w:docPartPr>
      <w:docPartBody>
        <w:p w:rsidR="009D6C0F" w:rsidRDefault="004B1F4B" w:rsidP="004B1F4B">
          <w:pPr>
            <w:pStyle w:val="88EE0F94D4D3459DBAE0A1E4534D6C3F"/>
          </w:pPr>
          <w:r w:rsidRPr="008E530B">
            <w:rPr>
              <w:rStyle w:val="Tekstzastpczy"/>
            </w:rPr>
            <w:t>[Tytuł]</w:t>
          </w:r>
        </w:p>
      </w:docPartBody>
    </w:docPart>
    <w:docPart>
      <w:docPartPr>
        <w:name w:val="5A81C79505ED45B4B342DA8954CC0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F6516-8DC7-4F1D-BDDE-10D44E78575C}"/>
      </w:docPartPr>
      <w:docPartBody>
        <w:p w:rsidR="009D6C0F" w:rsidRDefault="004B1F4B" w:rsidP="004B1F4B">
          <w:pPr>
            <w:pStyle w:val="5A81C79505ED45B4B342DA8954CC04AD"/>
          </w:pPr>
          <w:r w:rsidRPr="0014335E">
            <w:rPr>
              <w:rStyle w:val="Tekstzastpczy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B9"/>
    <w:rsid w:val="000473B0"/>
    <w:rsid w:val="000C42C6"/>
    <w:rsid w:val="000F0173"/>
    <w:rsid w:val="00254F42"/>
    <w:rsid w:val="002842D5"/>
    <w:rsid w:val="00291CB7"/>
    <w:rsid w:val="002C2493"/>
    <w:rsid w:val="002D53E3"/>
    <w:rsid w:val="003179B8"/>
    <w:rsid w:val="003275F3"/>
    <w:rsid w:val="00353B6B"/>
    <w:rsid w:val="0037032F"/>
    <w:rsid w:val="003778E0"/>
    <w:rsid w:val="003D2858"/>
    <w:rsid w:val="00403219"/>
    <w:rsid w:val="004819B9"/>
    <w:rsid w:val="004957B2"/>
    <w:rsid w:val="004B1F4B"/>
    <w:rsid w:val="004B6AD8"/>
    <w:rsid w:val="005625BD"/>
    <w:rsid w:val="005A5A1C"/>
    <w:rsid w:val="00660639"/>
    <w:rsid w:val="007801B9"/>
    <w:rsid w:val="007E7A34"/>
    <w:rsid w:val="008539DD"/>
    <w:rsid w:val="0088753A"/>
    <w:rsid w:val="008B73B4"/>
    <w:rsid w:val="008F36D1"/>
    <w:rsid w:val="00930DAA"/>
    <w:rsid w:val="00931B7B"/>
    <w:rsid w:val="00936D8F"/>
    <w:rsid w:val="00965AF3"/>
    <w:rsid w:val="009D6C0F"/>
    <w:rsid w:val="009E4AEB"/>
    <w:rsid w:val="009F24BE"/>
    <w:rsid w:val="00A617A0"/>
    <w:rsid w:val="00AC4F48"/>
    <w:rsid w:val="00AE78F8"/>
    <w:rsid w:val="00B53823"/>
    <w:rsid w:val="00B56CB5"/>
    <w:rsid w:val="00BC5E3A"/>
    <w:rsid w:val="00BD36EF"/>
    <w:rsid w:val="00BD57B1"/>
    <w:rsid w:val="00BE7957"/>
    <w:rsid w:val="00C86130"/>
    <w:rsid w:val="00D41F22"/>
    <w:rsid w:val="00D8406B"/>
    <w:rsid w:val="00E00276"/>
    <w:rsid w:val="00E6689F"/>
    <w:rsid w:val="00E9728C"/>
    <w:rsid w:val="00F913A1"/>
    <w:rsid w:val="00FA2644"/>
    <w:rsid w:val="00FB27D7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FC4766F860C4F149D0865CA4F8477C4">
    <w:name w:val="2FC4766F860C4F149D0865CA4F8477C4"/>
    <w:rsid w:val="004819B9"/>
  </w:style>
  <w:style w:type="paragraph" w:customStyle="1" w:styleId="DD30F7F8E3DA49B0B511526210C53A40">
    <w:name w:val="DD30F7F8E3DA49B0B511526210C53A40"/>
    <w:rsid w:val="004819B9"/>
  </w:style>
  <w:style w:type="paragraph" w:customStyle="1" w:styleId="01875421CD554249A03A0119BCE1E18B">
    <w:name w:val="01875421CD554249A03A0119BCE1E18B"/>
    <w:rsid w:val="004819B9"/>
  </w:style>
  <w:style w:type="character" w:styleId="Tekstzastpczy">
    <w:name w:val="Placeholder Text"/>
    <w:basedOn w:val="Domylnaczcionkaakapitu"/>
    <w:uiPriority w:val="99"/>
    <w:semiHidden/>
    <w:rsid w:val="004B1F4B"/>
    <w:rPr>
      <w:color w:val="808080"/>
    </w:rPr>
  </w:style>
  <w:style w:type="paragraph" w:customStyle="1" w:styleId="05E79FC66F9241F88FB4E13CBD1F4B1E">
    <w:name w:val="05E79FC66F9241F88FB4E13CBD1F4B1E"/>
    <w:rsid w:val="008B73B4"/>
  </w:style>
  <w:style w:type="paragraph" w:customStyle="1" w:styleId="A93378EB24F64F999CA0ABC3D37BF1C9">
    <w:name w:val="A93378EB24F64F999CA0ABC3D37BF1C9"/>
    <w:rsid w:val="008B73B4"/>
  </w:style>
  <w:style w:type="paragraph" w:customStyle="1" w:styleId="91C5942A01EF4EA799E47E099ED4DCD7">
    <w:name w:val="91C5942A01EF4EA799E47E099ED4DCD7"/>
    <w:rsid w:val="008B73B4"/>
  </w:style>
  <w:style w:type="paragraph" w:customStyle="1" w:styleId="9E48F5BBDDDF4FD78ED23A31624E46E7">
    <w:name w:val="9E48F5BBDDDF4FD78ED23A31624E46E7"/>
    <w:rsid w:val="008B73B4"/>
  </w:style>
  <w:style w:type="paragraph" w:customStyle="1" w:styleId="4255984E219D4B88B234C90E9A17B292">
    <w:name w:val="4255984E219D4B88B234C90E9A17B292"/>
    <w:rsid w:val="00403219"/>
    <w:pPr>
      <w:spacing w:after="160" w:line="259" w:lineRule="auto"/>
    </w:pPr>
  </w:style>
  <w:style w:type="paragraph" w:customStyle="1" w:styleId="CDF69237D10D41F5A6F0D9FB911B2E17">
    <w:name w:val="CDF69237D10D41F5A6F0D9FB911B2E17"/>
    <w:rsid w:val="004B1F4B"/>
    <w:pPr>
      <w:spacing w:after="160" w:line="259" w:lineRule="auto"/>
    </w:pPr>
  </w:style>
  <w:style w:type="paragraph" w:customStyle="1" w:styleId="BCE970C5043B421A82E970B5316E5D83">
    <w:name w:val="BCE970C5043B421A82E970B5316E5D83"/>
    <w:rsid w:val="004B1F4B"/>
    <w:pPr>
      <w:spacing w:after="160" w:line="259" w:lineRule="auto"/>
    </w:pPr>
  </w:style>
  <w:style w:type="paragraph" w:customStyle="1" w:styleId="88EE0F94D4D3459DBAE0A1E4534D6C3F">
    <w:name w:val="88EE0F94D4D3459DBAE0A1E4534D6C3F"/>
    <w:rsid w:val="004B1F4B"/>
    <w:pPr>
      <w:spacing w:after="160" w:line="259" w:lineRule="auto"/>
    </w:pPr>
  </w:style>
  <w:style w:type="paragraph" w:customStyle="1" w:styleId="5A81C79505ED45B4B342DA8954CC04AD">
    <w:name w:val="5A81C79505ED45B4B342DA8954CC04AD"/>
    <w:rsid w:val="004B1F4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2012-09-25T00:00:00</PublishDate>
  <Abstract/>
  <CompanyAddress>ul. Cyfrowa 4, 71-441 Szczecin, tel. +48 91 350 89 20, fax +48 91 350 89 30, www.softvig.pl, e-mail: office@softvig.pl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9D84E7-6121-4F8F-93F7-97CDD8D64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64A491-339A-415E-A8FB-FB9C41F2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1923</Words>
  <Characters>11542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SVCloud Blacharnia</vt:lpstr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SVCloud Blacharnia</dc:title>
  <dc:subject>Funkcjonalności od wersji 1.1</dc:subject>
  <dc:creator>Sławomir Mazepa</dc:creator>
  <cp:keywords>Zasady tworzenia dokumentów SV</cp:keywords>
  <dc:description/>
  <cp:lastModifiedBy>Katarzyna Żmudzka - SoftVig</cp:lastModifiedBy>
  <cp:revision>173</cp:revision>
  <cp:lastPrinted>2017-06-23T13:57:00Z</cp:lastPrinted>
  <dcterms:created xsi:type="dcterms:W3CDTF">2017-06-30T08:39:00Z</dcterms:created>
  <dcterms:modified xsi:type="dcterms:W3CDTF">2017-09-18T13:56:00Z</dcterms:modified>
</cp:coreProperties>
</file>